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11A" w:rsidRPr="00AD211A" w:rsidRDefault="00AD211A" w:rsidP="00AD211A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Анализ работы за 2022-2023 учебный год по национальному образованию</w:t>
      </w:r>
    </w:p>
    <w:p w:rsid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 </w:t>
      </w:r>
      <w:proofErr w:type="gramStart"/>
      <w:r w:rsidRPr="00AD211A">
        <w:rPr>
          <w:rFonts w:ascii="Times New Roman" w:eastAsia="Times New Roman" w:hAnsi="Times New Roman" w:cs="Times New Roman"/>
          <w:sz w:val="28"/>
          <w:szCs w:val="28"/>
        </w:rPr>
        <w:t>РМО  учителей</w:t>
      </w:r>
      <w:proofErr w:type="gramEnd"/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 родного (татарского) языка в 2022-2023 учебном году было направлено  в рамках единой методической темы: </w:t>
      </w:r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r w:rsidRPr="00AD211A">
        <w:rPr>
          <w:rFonts w:ascii="Times New Roman" w:hAnsi="Times New Roman" w:cs="Times New Roman"/>
          <w:i/>
          <w:sz w:val="28"/>
          <w:szCs w:val="28"/>
        </w:rPr>
        <w:t>«</w:t>
      </w:r>
      <w:r w:rsidRPr="00AD211A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Новые задачи в преподавании предметов «Родной (татарский) язык», «Родная (татарская) литература», «Государственный (татарский) язык Республики Татарстан» в рамках обновленного ФГОС.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Целью РМО в 2022-2023 </w:t>
      </w:r>
      <w:proofErr w:type="spellStart"/>
      <w:proofErr w:type="gramStart"/>
      <w:r w:rsidRPr="00AD211A">
        <w:rPr>
          <w:rFonts w:ascii="Times New Roman" w:eastAsia="Times New Roman" w:hAnsi="Times New Roman" w:cs="Times New Roman"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 было «Повышение  профессиональной компетентности учителей родного (татарского) языка и литературы».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В текущем учебном году перед районным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методическим  объединением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учителей родного (татарского) языка и литературы были поставлены следующие задачи:</w:t>
      </w:r>
    </w:p>
    <w:p w:rsidR="00AD211A" w:rsidRPr="00AD211A" w:rsidRDefault="00AD211A" w:rsidP="00AD211A">
      <w:pPr>
        <w:shd w:val="clear" w:color="auto" w:fill="FFFFFF"/>
        <w:spacing w:before="30" w:after="3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Учителям родного (</w:t>
      </w:r>
      <w:proofErr w:type="gram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татарского )</w:t>
      </w:r>
      <w:proofErr w:type="gram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языка предусмотреть различные формы работы по повышению мотивации и результативности, учащихся в участии в  предметных олимпиадах по татарскому языку и литературе;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активизировать работу по вовлечению родителей в проекты этнокультурной направленности, связанн</w:t>
      </w:r>
      <w:r w:rsidRPr="00AD211A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использованием родного языка в общении с детьми, во всех видах жизнедеятельности семьи; 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принять меры по расширению языковой среды в образовательной деятельности, в том числе, через интеграцию языка и других предметных областей, во внеурочной деятельности, в информационно-образовательном пространстве школы; 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усилить работу по внедрению практико-ориентированных методик преподавания татарского языка, формирования и развития читательской грамотности обучающихся;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расширить применение электронных, интерактивных, дистанционных методов в обучении родным языкам;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усилить работу по повышению собственных профессиональных компетенций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участие в профессиональных конкурсах, разработку методик обучения родным языкам.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lastRenderedPageBreak/>
        <w:t>В районе функционируют 13 школ, в них 8 филиалов (1 начальная и 7 основных). Из них 3 школы – государственные (санаторная ШИ, кадетская ШИ и школа для детей с ОВЗ).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Из 13 школ одна школа и 3 филиала с татарским языком обучения, 12 школ и 5 филиалов с русским языком обучения. Одна школа (филиал Антоновской СОШ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Иж-Борискинская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ОШ )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с этнокультурным чувашским компонентом. 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Национальный состав обучающихся района составляет: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4"/>
        <w:gridCol w:w="1469"/>
        <w:gridCol w:w="1461"/>
        <w:gridCol w:w="1469"/>
        <w:gridCol w:w="1874"/>
      </w:tblGrid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Национальность</w:t>
            </w:r>
          </w:p>
        </w:tc>
        <w:tc>
          <w:tcPr>
            <w:tcW w:w="2930" w:type="dxa"/>
            <w:gridSpan w:val="2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2021-2022 </w:t>
            </w:r>
            <w:proofErr w:type="spellStart"/>
            <w:r w:rsidRPr="00AD211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уч.год</w:t>
            </w:r>
            <w:proofErr w:type="spellEnd"/>
          </w:p>
        </w:tc>
        <w:tc>
          <w:tcPr>
            <w:tcW w:w="3343" w:type="dxa"/>
            <w:gridSpan w:val="2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2022-2023 </w:t>
            </w:r>
            <w:proofErr w:type="spellStart"/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уч.год</w:t>
            </w:r>
            <w:proofErr w:type="spellEnd"/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Русских 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1367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77,05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1345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77,43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Татар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311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17,53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291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16,75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Чувашей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0,95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0,69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Армян 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1,01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0,92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Азербайджанцев 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0,23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Узбеков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0,05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0,28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Таджиков 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0,11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Смешенные браки 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  <w:r w:rsidRPr="00AD21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AD211A" w:rsidRPr="00AD211A" w:rsidTr="00AD211A">
        <w:tc>
          <w:tcPr>
            <w:tcW w:w="31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Всего обучающихся </w:t>
            </w: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1774</w:t>
            </w:r>
          </w:p>
        </w:tc>
        <w:tc>
          <w:tcPr>
            <w:tcW w:w="146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1737</w:t>
            </w:r>
          </w:p>
        </w:tc>
        <w:tc>
          <w:tcPr>
            <w:tcW w:w="187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214FD9" wp14:editId="2C010935">
            <wp:extent cx="6210935" cy="3492738"/>
            <wp:effectExtent l="0" t="0" r="18415" b="1270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  <w:gridCol w:w="2552"/>
      </w:tblGrid>
      <w:tr w:rsidR="00AD211A" w:rsidRPr="00AD211A" w:rsidTr="00AD211A">
        <w:tc>
          <w:tcPr>
            <w:tcW w:w="22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D211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Доля детей-татар</w:t>
            </w:r>
          </w:p>
        </w:tc>
      </w:tr>
      <w:tr w:rsidR="00AD211A" w:rsidRPr="00AD211A" w:rsidTr="00AD211A">
        <w:tc>
          <w:tcPr>
            <w:tcW w:w="22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D211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2021-2022</w:t>
            </w:r>
          </w:p>
        </w:tc>
        <w:tc>
          <w:tcPr>
            <w:tcW w:w="255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D211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17,53</w:t>
            </w:r>
          </w:p>
        </w:tc>
      </w:tr>
      <w:tr w:rsidR="00AD211A" w:rsidRPr="00AD211A" w:rsidTr="00AD211A">
        <w:tc>
          <w:tcPr>
            <w:tcW w:w="22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D211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2022-2023</w:t>
            </w:r>
          </w:p>
        </w:tc>
        <w:tc>
          <w:tcPr>
            <w:tcW w:w="255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AD211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16,75</w:t>
            </w:r>
          </w:p>
        </w:tc>
      </w:tr>
    </w:tbl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CAF3C5" wp14:editId="0AF6AB48">
            <wp:extent cx="4572000" cy="2743200"/>
            <wp:effectExtent l="0" t="0" r="0" b="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AD211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В районе работают 25  учителей родного (татарского) языка и литературы.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158D0C" wp14:editId="39D0DF6D">
            <wp:extent cx="5684520" cy="2636520"/>
            <wp:effectExtent l="0" t="0" r="11430" b="1143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8815" w:type="dxa"/>
        <w:tblLook w:val="04A0" w:firstRow="1" w:lastRow="0" w:firstColumn="1" w:lastColumn="0" w:noHBand="0" w:noVBand="1"/>
      </w:tblPr>
      <w:tblGrid>
        <w:gridCol w:w="8075"/>
        <w:gridCol w:w="740"/>
      </w:tblGrid>
      <w:tr w:rsidR="00AD211A" w:rsidRPr="00AD211A" w:rsidTr="00AD211A">
        <w:trPr>
          <w:trHeight w:val="264"/>
        </w:trPr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Болгарская коррекционная школа-интернат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Болгарская санаторная школа-интернат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Кадетская школа-интернат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Антоновская СОШ 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Болгарская СОШ №1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Болгарская СОШ №2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Бураковская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Вожинская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Иж-Борискинская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Иске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Рязяпская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Каюковская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Кимовская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Кузнечихинская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Никольская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Полянская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Средне-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юрткульская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Танкеевская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Трёхозёрская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Ямбухтинская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264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Филиал МБОУ «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Бураковская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СпасМР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РТ»  в селе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Измери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  <w:tr w:rsidR="00AD211A" w:rsidRPr="00AD211A" w:rsidTr="00AD211A">
        <w:trPr>
          <w:trHeight w:val="528"/>
        </w:trPr>
        <w:tc>
          <w:tcPr>
            <w:tcW w:w="8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филиал МБОУ 'Никольская СОШ' в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с.Аграмаковка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1,00</w:t>
            </w:r>
          </w:p>
        </w:tc>
      </w:tr>
    </w:tbl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color w:val="FF0000"/>
          <w:sz w:val="28"/>
          <w:szCs w:val="28"/>
          <w:shd w:val="clear" w:color="auto" w:fill="FF0000"/>
          <w:lang w:eastAsia="ru-RU"/>
        </w:rPr>
        <w:drawing>
          <wp:inline distT="0" distB="0" distL="0" distR="0" wp14:anchorId="1D1818D0" wp14:editId="407CB097">
            <wp:extent cx="4739640" cy="2567940"/>
            <wp:effectExtent l="0" t="0" r="3810" b="381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A8F6035" wp14:editId="396A9271">
            <wp:extent cx="6096000" cy="2979420"/>
            <wp:effectExtent l="38100" t="57150" r="38100" b="49530"/>
            <wp:docPr id="14" name="Диаграмма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eastAsia="Times New Roman" w:hAnsi="Times New Roman" w:cs="Times New Roman"/>
          <w:sz w:val="28"/>
          <w:szCs w:val="28"/>
        </w:rPr>
        <w:t>Категорийность</w:t>
      </w:r>
      <w:proofErr w:type="spellEnd"/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 учителей татарского языка составляет 84 %.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sz w:val="28"/>
          <w:szCs w:val="28"/>
        </w:rPr>
        <w:t>24 чел. имеют высшее образования, один среднее-специальное.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80D3F0" wp14:editId="114F84B1">
            <wp:extent cx="5814060" cy="2743200"/>
            <wp:effectExtent l="0" t="0" r="1524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sz w:val="28"/>
          <w:szCs w:val="28"/>
        </w:rPr>
        <w:t>Стаж работы более от 3 до 10 лет – 4 чел., от 11 и более – 21 чел.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A2405C" wp14:editId="158BDCE5">
            <wp:extent cx="5433060" cy="2697480"/>
            <wp:effectExtent l="0" t="0" r="15240" b="762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Учебный процесс в общеобразовательных организациях района организован в соответствии с Законом РФ от 29.12.2012 № 273-ФЗ «Об образовании в Российской Федерации», Федеральными государственными образовательными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стандартами  начального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общего образования, основного общего и среднего общего образования. Приказами Министерства просвещения Российской Федерации от 31 мая 2021 № 286,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287  утверждены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ФГОС начального общего и основного общего образования, где в предметные области «Родной язык и литературное чтение на родном языке» и «Родной язык и родная литература» включен государственный язык Республики Татарстан. Федеральные государственные образовательные стандарты были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введены  с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1 сентября 2022 года.</w:t>
      </w: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lastRenderedPageBreak/>
        <w:t>Охват обучением и воспитанием на родном (татарском) языке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Обучение на родном (татарском) языке в 2022-2023 </w:t>
      </w:r>
      <w:proofErr w:type="spellStart"/>
      <w:proofErr w:type="gramStart"/>
      <w:r w:rsidRPr="00AD211A">
        <w:rPr>
          <w:rFonts w:ascii="Times New Roman" w:hAnsi="Times New Roman" w:cs="Times New Roman"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велось в одной школе (МБДОУ «Иске-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Рязяпская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СОШ») и трех филиалах(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Ямбухтинская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ОШ,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Каюковская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ОШ, Средне-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Юрткульская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ОШ).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3543"/>
        <w:gridCol w:w="1559"/>
      </w:tblGrid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Учебный год</w:t>
            </w:r>
          </w:p>
        </w:tc>
        <w:tc>
          <w:tcPr>
            <w:tcW w:w="354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кол-во обучающихся в ТШ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Доля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354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76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24,44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354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20,62</w:t>
            </w:r>
          </w:p>
        </w:tc>
      </w:tr>
    </w:tbl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Процент высчитывается из количества детей-татар.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A5FE01" wp14:editId="480E4AC6">
            <wp:extent cx="4572000" cy="27813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Охват обучением на родном (татарском) языке снизился на 3,82 %. Это связано с уменьшением количества обучающихся в школах с родным языком обучения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на  16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чел.  (13 – это выпускники 9 класса и 3 переехали в другой город).  И не поступлением обучающихся в 1 класс.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lastRenderedPageBreak/>
        <w:t>Воспитание на родном (татарском) языке ведется: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89"/>
        <w:gridCol w:w="3241"/>
        <w:gridCol w:w="3241"/>
      </w:tblGrid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ОУ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2021-2022 уч.год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2022-2023 уч.год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Кимовская СОШ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Никольская СОШ 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Аграмаковская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ОШ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Измерская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НШ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БСОШ № 1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БСОШ № 2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AD211A" w:rsidRPr="00AD211A" w:rsidTr="00AD211A"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35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</w:tr>
    </w:tbl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 xml:space="preserve">в 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Кимовской</w:t>
      </w:r>
      <w:proofErr w:type="spellEnd"/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СОШ  - 4  класс (количество обучающихся – 4 чел.) 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2021-2022 – 4 чел.;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- в Никольской СОШ – 6 класс (количество обучающихся – 14 чел.)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 в 2021-2022 – 14 чел.;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 в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Бураковской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 –  11 класс (количество обучающихся – 4 чел.) 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2021-2022 -  4 чел.;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в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Аграмаковской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ОШ – 2 класс (количество обучающихся – 1 чел.) 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2021-2022 – 1 чел.;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в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Измерской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ОШ 1, 2, 3, 4 классы (количество обучающихся – 5 чел.) 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2021-2022 – 7 чел.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В 2021-2022 учебном году в   БСОШ №1 и БСОШ № 2 открыты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полилингвальные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классы (с обучением некоторых предметов на русском языке - математика, русский, окружающий мир, на татарском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языке  -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родной язык и технология,  на  английском языке – английский язык и искусство).  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БСОШ № 1 – 22 чел. (2021-2022 – 22 чел.)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БСОШ № 2 – 16 чел. (2021-2022 – 16 чел.)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В 2022-2023 </w:t>
      </w:r>
      <w:proofErr w:type="spellStart"/>
      <w:proofErr w:type="gramStart"/>
      <w:r w:rsidRPr="00AD211A">
        <w:rPr>
          <w:rFonts w:ascii="Times New Roman" w:hAnsi="Times New Roman" w:cs="Times New Roman"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291 детей-татар, 66 чел. охвачены воспитанием. Но из них только 19 дети-татары (Сюда не входят дети, которые обучаются в татарских </w:t>
      </w:r>
      <w:r w:rsidRPr="00AD211A">
        <w:rPr>
          <w:rFonts w:ascii="Times New Roman" w:hAnsi="Times New Roman" w:cs="Times New Roman"/>
          <w:sz w:val="28"/>
          <w:szCs w:val="28"/>
        </w:rPr>
        <w:lastRenderedPageBreak/>
        <w:t xml:space="preserve">школах). Отсюда процент охвата воспитанием на татарском языке – 6,53 % в 2022-2023 </w:t>
      </w:r>
      <w:proofErr w:type="spellStart"/>
      <w:proofErr w:type="gramStart"/>
      <w:r w:rsidRPr="00AD211A">
        <w:rPr>
          <w:rFonts w:ascii="Times New Roman" w:hAnsi="Times New Roman" w:cs="Times New Roman"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и 6,75 % в 2021-2022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уч.году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1559"/>
      </w:tblGrid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Учебный год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Доля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Дети-татары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6,75 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6,53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-0,22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822FFA" wp14:editId="4C778CCB">
            <wp:extent cx="6489032" cy="2919663"/>
            <wp:effectExtent l="0" t="0" r="7620" b="1460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В районе одна школа с чувашским этнокультурным компонентом содержания образования.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Охват изучением родного (чувашского) языка (по выбору родителей) составляет: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1559"/>
      </w:tblGrid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Учебный год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Кол-во детей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Доля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0,79</w:t>
            </w:r>
          </w:p>
        </w:tc>
      </w:tr>
      <w:tr w:rsidR="00AD211A" w:rsidRPr="00AD211A" w:rsidTr="00AD211A">
        <w:tc>
          <w:tcPr>
            <w:tcW w:w="268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0,80</w:t>
            </w:r>
          </w:p>
        </w:tc>
      </w:tr>
    </w:tbl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lastRenderedPageBreak/>
        <w:t>В 2022-2023 учебном году в рамках предметных областей «Родной язык и литературное чтение на родном языке» и «Родной язык и литература» 729 обучающихся (42,0 %) изучали татарский язык, 994 (57,22 %) – русский язык, 14 чел. (0,80 %) – чувашский язык.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Изучают татарский и (государственный) язык</w:t>
      </w:r>
    </w:p>
    <w:tbl>
      <w:tblPr>
        <w:tblW w:w="98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51"/>
        <w:gridCol w:w="1558"/>
        <w:gridCol w:w="1279"/>
        <w:gridCol w:w="1473"/>
        <w:gridCol w:w="1280"/>
        <w:gridCol w:w="9"/>
      </w:tblGrid>
      <w:tr w:rsidR="00AD211A" w:rsidRPr="00AD211A" w:rsidTr="00AD211A">
        <w:trPr>
          <w:trHeight w:val="360"/>
        </w:trPr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2021-2022</w:t>
            </w:r>
          </w:p>
        </w:tc>
        <w:tc>
          <w:tcPr>
            <w:tcW w:w="27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2022-2023</w:t>
            </w:r>
          </w:p>
        </w:tc>
      </w:tr>
      <w:tr w:rsidR="00AD211A" w:rsidRPr="00AD211A" w:rsidTr="00AD211A">
        <w:trPr>
          <w:gridAfter w:val="1"/>
          <w:wAfter w:w="9" w:type="dxa"/>
          <w:trHeight w:val="1392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ОУ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 обучающихся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из них, дети –татары 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 обучающихся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из них, дети –татары </w:t>
            </w:r>
          </w:p>
        </w:tc>
      </w:tr>
      <w:tr w:rsidR="00AD211A" w:rsidRPr="00AD211A" w:rsidTr="00AD211A">
        <w:trPr>
          <w:gridAfter w:val="1"/>
          <w:wAfter w:w="9" w:type="dxa"/>
          <w:trHeight w:val="72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Болгарская санаторная школа-интернат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Кадетская школа-интернат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Антоновская СОШ 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Болгарская СОШ №1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Болгарская СОШ №2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Бураковская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Вожинская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Иж-Борискинская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Иске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Рязяпская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Каюковская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Кимовская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Кузнечихинская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Никольская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Полянская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Средне-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юрткульская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Танкеевская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Трёхозёрская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Ямбухтинская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</w:tr>
      <w:tr w:rsidR="00AD211A" w:rsidRPr="00AD211A" w:rsidTr="00AD211A">
        <w:trPr>
          <w:gridAfter w:val="1"/>
          <w:wAfter w:w="9" w:type="dxa"/>
          <w:trHeight w:val="72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Филиал МБОУ «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Бураковская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 РТ»  в селе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Измери</w:t>
            </w:r>
            <w:proofErr w:type="spellEnd"/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D211A" w:rsidRPr="00AD211A" w:rsidTr="00AD211A">
        <w:trPr>
          <w:gridAfter w:val="1"/>
          <w:wAfter w:w="9" w:type="dxa"/>
          <w:trHeight w:val="72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филиал МБОУ 'Никольская СОШ' в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с.Аграмаковка</w:t>
            </w:r>
            <w:proofErr w:type="spellEnd"/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D211A" w:rsidRPr="00AD211A" w:rsidTr="00AD211A">
        <w:trPr>
          <w:gridAfter w:val="1"/>
          <w:wAfter w:w="9" w:type="dxa"/>
          <w:trHeight w:val="360"/>
        </w:trPr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311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291</w:t>
            </w: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Изучение татарского языка в образовательных организациях района (татарский, государственный)</w:t>
      </w:r>
    </w:p>
    <w:p w:rsidR="00757146" w:rsidRPr="00AD211A" w:rsidRDefault="00757146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2353"/>
        <w:tblW w:w="8667" w:type="dxa"/>
        <w:tblLook w:val="04A0" w:firstRow="1" w:lastRow="0" w:firstColumn="1" w:lastColumn="0" w:noHBand="0" w:noVBand="1"/>
      </w:tblPr>
      <w:tblGrid>
        <w:gridCol w:w="4419"/>
        <w:gridCol w:w="1677"/>
        <w:gridCol w:w="1432"/>
        <w:gridCol w:w="1139"/>
      </w:tblGrid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2021-2022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2022-2023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D211A" w:rsidRPr="00AD211A" w:rsidTr="00757146">
        <w:trPr>
          <w:trHeight w:val="423"/>
        </w:trPr>
        <w:tc>
          <w:tcPr>
            <w:tcW w:w="4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Болгарская санаторная школа-интернат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47,27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-7,7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Кадетская школа-интернат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78,57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80,62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+2,05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Антоновская СОШ 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13,66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22,39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+8,73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Болгарская СОШ №1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27,38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29,93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+2,55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Болгарская СОШ №2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23,01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-1,89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Бураковская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91,46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90,24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-1,22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Вожинская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Иж-Борискинская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Иске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Рязяпская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Каюковская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Кимовская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98,33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-1,67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Кузнечихинская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Никольская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39,19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28,17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-11,02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Полянская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538135" w:themeFill="accent6" w:themeFillShade="BF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0,25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Средне-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юрткульская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Танкеевская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Трёхозёрская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67,61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-6,36</w:t>
            </w:r>
          </w:p>
        </w:tc>
      </w:tr>
      <w:tr w:rsidR="00AD211A" w:rsidRPr="00AD211A" w:rsidTr="00757146">
        <w:trPr>
          <w:trHeight w:val="211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Ямбухтинская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</w:t>
            </w:r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423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Филиал МБОУ «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Бураковская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  РТ»  в селе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Измери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AD211A" w:rsidRPr="00AD211A" w:rsidTr="00757146">
        <w:trPr>
          <w:trHeight w:val="792"/>
        </w:trPr>
        <w:tc>
          <w:tcPr>
            <w:tcW w:w="4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филиал МБОУ 'Никольская СОШ' в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с.Аграмаковка</w:t>
            </w:r>
            <w:proofErr w:type="spellEnd"/>
          </w:p>
        </w:tc>
        <w:tc>
          <w:tcPr>
            <w:tcW w:w="1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21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-10</w:t>
            </w: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color w:val="FF0000"/>
          <w:sz w:val="28"/>
          <w:szCs w:val="28"/>
          <w:shd w:val="clear" w:color="auto" w:fill="FF0000"/>
          <w:lang w:eastAsia="ru-RU"/>
        </w:rPr>
        <w:lastRenderedPageBreak/>
        <w:drawing>
          <wp:inline distT="0" distB="0" distL="0" distR="0" wp14:anchorId="3D513538" wp14:editId="6F73883F">
            <wp:extent cx="6507480" cy="5044440"/>
            <wp:effectExtent l="0" t="0" r="7620" b="381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В 2022-2023 учебном году изучают татарский язык 729 обучающихся, доля от общего числа обучающихся составляет 42,0 %. 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В 2021-2022 учебном году изучали 764 обучающихся, доля </w:t>
      </w:r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составляла  43</w:t>
      </w:r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>,1 %.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51"/>
        <w:gridCol w:w="2456"/>
        <w:gridCol w:w="2437"/>
        <w:gridCol w:w="2427"/>
      </w:tblGrid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Изучают татарский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из них, дети-татары</w:t>
            </w:r>
          </w:p>
        </w:tc>
        <w:tc>
          <w:tcPr>
            <w:tcW w:w="25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</w:p>
        </w:tc>
      </w:tr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764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311</w:t>
            </w:r>
          </w:p>
        </w:tc>
        <w:tc>
          <w:tcPr>
            <w:tcW w:w="25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43,1</w:t>
            </w:r>
          </w:p>
        </w:tc>
      </w:tr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729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291</w:t>
            </w:r>
          </w:p>
        </w:tc>
        <w:tc>
          <w:tcPr>
            <w:tcW w:w="25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42,0</w:t>
            </w:r>
          </w:p>
        </w:tc>
      </w:tr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4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-1,1</w:t>
            </w: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>Из них в татарских школах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в 2021-2022уч.году -  76 чел. (4,3%). 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в 2022-2023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 xml:space="preserve"> – 60 чел. (3,46 %).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lastRenderedPageBreak/>
        <w:t>В русских школах: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В 2021-2022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 xml:space="preserve"> - 764 обучающихся (43,07 %). 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в 2022-2023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>: татарский язык – 635 чел. (36,55 %)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государственный – 94 чел. (5,41 %).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>Изучают татарский язык – дети-татары: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2021-2022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>:  311 чел. ( 17,53 %)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2022-2023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>: 291 (16,75 %).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>Изучают татарский русскоязычные дети: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2021-2022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>:  453 ученика (25,53 %).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bCs/>
          <w:sz w:val="28"/>
          <w:szCs w:val="28"/>
        </w:rPr>
        <w:t xml:space="preserve">2022-2023 </w:t>
      </w:r>
      <w:proofErr w:type="spellStart"/>
      <w:proofErr w:type="gramStart"/>
      <w:r w:rsidRPr="00AD211A">
        <w:rPr>
          <w:rFonts w:ascii="Times New Roman" w:hAnsi="Times New Roman" w:cs="Times New Roman"/>
          <w:bCs/>
          <w:sz w:val="28"/>
          <w:szCs w:val="28"/>
        </w:rPr>
        <w:t>уч.год</w:t>
      </w:r>
      <w:proofErr w:type="spellEnd"/>
      <w:proofErr w:type="gramEnd"/>
      <w:r w:rsidRPr="00AD211A">
        <w:rPr>
          <w:rFonts w:ascii="Times New Roman" w:hAnsi="Times New Roman" w:cs="Times New Roman"/>
          <w:bCs/>
          <w:sz w:val="28"/>
          <w:szCs w:val="28"/>
        </w:rPr>
        <w:t>: 438 ученика (25,21 %).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3ED019" wp14:editId="0AC228A0">
            <wp:extent cx="6484620" cy="3649980"/>
            <wp:effectExtent l="0" t="0" r="11430" b="762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Качество и успеваемость по татарскому языку и литературе</w:t>
      </w:r>
    </w:p>
    <w:tbl>
      <w:tblPr>
        <w:tblStyle w:val="a4"/>
        <w:tblW w:w="10444" w:type="dxa"/>
        <w:tblLook w:val="04A0" w:firstRow="1" w:lastRow="0" w:firstColumn="1" w:lastColumn="0" w:noHBand="0" w:noVBand="1"/>
      </w:tblPr>
      <w:tblGrid>
        <w:gridCol w:w="3823"/>
        <w:gridCol w:w="1458"/>
        <w:gridCol w:w="1731"/>
        <w:gridCol w:w="1555"/>
        <w:gridCol w:w="1863"/>
        <w:gridCol w:w="14"/>
      </w:tblGrid>
      <w:tr w:rsidR="00AD211A" w:rsidRPr="00AD211A" w:rsidTr="00757146">
        <w:tc>
          <w:tcPr>
            <w:tcW w:w="3823" w:type="dxa"/>
            <w:vMerge w:val="restart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Наименование ОУ</w:t>
            </w:r>
          </w:p>
        </w:tc>
        <w:tc>
          <w:tcPr>
            <w:tcW w:w="3189" w:type="dxa"/>
            <w:gridSpan w:val="2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</w:p>
        </w:tc>
        <w:tc>
          <w:tcPr>
            <w:tcW w:w="3432" w:type="dxa"/>
            <w:gridSpan w:val="3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  <w:vMerge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Татарская литература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«Антоновская СОШ»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78,57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91,51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«Болгарская СОШ «1»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МБОУ «Болгарская СОШ № 2»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«Иске-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Кимовская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84,95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84,95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«Никольская СОШ»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МБОУ «Полянская СОШ» 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Трехозерская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Кузнечихинская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ОШ»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ГБОУ «Болгарская санаторная ШИ»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Каюковская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ОШ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Ямбухтинская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ОШ 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AD211A" w:rsidRPr="00AD211A" w:rsidTr="00757146">
        <w:trPr>
          <w:gridAfter w:val="1"/>
          <w:wAfter w:w="14" w:type="dxa"/>
        </w:trPr>
        <w:tc>
          <w:tcPr>
            <w:tcW w:w="382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Болгарская кадетская ШИ</w:t>
            </w:r>
          </w:p>
        </w:tc>
        <w:tc>
          <w:tcPr>
            <w:tcW w:w="1458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31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555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6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432765" wp14:editId="204B4DE5">
            <wp:extent cx="6377940" cy="4419600"/>
            <wp:effectExtent l="0" t="0" r="3810" b="0"/>
            <wp:docPr id="27" name="Диаграмма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3F81BF1" wp14:editId="6054A68B">
            <wp:extent cx="6164580" cy="2811780"/>
            <wp:effectExtent l="0" t="0" r="7620" b="7620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lastRenderedPageBreak/>
        <w:t>Основной государственный экзамен по родному (татарскому) языку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2022-2023 учебном году ОГЭ по родному (татарскому) языку сдавали 4 обучающихся МБОУ «Иске-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Рязяпская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СОШ». В 2021-2022 - 3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чел. ,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обучающиеся МБОУ «Иске-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Рязяпская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СОШ». Код предмета – 81.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Количество изучающих татарский язык в 9 классах и количество сдающих ОГЭ по татарскому языку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08"/>
        <w:gridCol w:w="2668"/>
        <w:gridCol w:w="2668"/>
        <w:gridCol w:w="1927"/>
      </w:tblGrid>
      <w:tr w:rsidR="00AD211A" w:rsidRPr="00AD211A" w:rsidTr="00AD211A">
        <w:tc>
          <w:tcPr>
            <w:tcW w:w="259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Кол-во обучающихся, изучающих татарский язык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Кол-во обучающихся, сдающих ОГЭ по татарскому языку</w:t>
            </w:r>
          </w:p>
        </w:tc>
        <w:tc>
          <w:tcPr>
            <w:tcW w:w="2010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</w:p>
        </w:tc>
      </w:tr>
      <w:tr w:rsidR="00AD211A" w:rsidRPr="00AD211A" w:rsidTr="00AD211A">
        <w:tc>
          <w:tcPr>
            <w:tcW w:w="259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0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2,78</w:t>
            </w:r>
          </w:p>
        </w:tc>
      </w:tr>
      <w:tr w:rsidR="00AD211A" w:rsidRPr="00AD211A" w:rsidTr="00AD211A">
        <w:tc>
          <w:tcPr>
            <w:tcW w:w="259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10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8612F7" wp14:editId="749259DB">
            <wp:extent cx="6362700" cy="3611880"/>
            <wp:effectExtent l="0" t="0" r="0" b="7620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Средний балл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3"/>
        <w:gridCol w:w="2513"/>
        <w:gridCol w:w="2513"/>
      </w:tblGrid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По району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По РТ</w:t>
            </w:r>
          </w:p>
        </w:tc>
      </w:tr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3,98</w:t>
            </w:r>
          </w:p>
        </w:tc>
      </w:tr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4,33</w:t>
            </w:r>
          </w:p>
        </w:tc>
      </w:tr>
      <w:tr w:rsidR="00AD211A" w:rsidRPr="00AD211A" w:rsidTr="00AD211A"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3" w:type="dxa"/>
            <w:shd w:val="clear" w:color="auto" w:fill="A8D08D" w:themeFill="accent6" w:themeFillTint="99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+0,5</w:t>
            </w:r>
          </w:p>
        </w:tc>
        <w:tc>
          <w:tcPr>
            <w:tcW w:w="25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8E1561" wp14:editId="3ED6F697">
            <wp:extent cx="6057900" cy="2659380"/>
            <wp:effectExtent l="0" t="0" r="0" b="7620"/>
            <wp:docPr id="29" name="Диаграмма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 Результаты хорошие. Выше республиканских на +0,17. Но, количество сдающих ОГЭ по родному (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татарскому)  по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сравнению в республикой очень низкие. Хотелось бы, чтобы количество обучающихся сдававших ОГЭ по татарскому языку было больше.</w:t>
      </w:r>
    </w:p>
    <w:p w:rsidR="00AD211A" w:rsidRPr="00AD211A" w:rsidRDefault="00AD211A" w:rsidP="00670A02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Количество изучающих татарский язык в 9 классах и количество сдающих ОГЭ по татарскому языку</w:t>
      </w: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08"/>
        <w:gridCol w:w="2668"/>
        <w:gridCol w:w="2668"/>
        <w:gridCol w:w="1927"/>
      </w:tblGrid>
      <w:tr w:rsidR="00AD211A" w:rsidRPr="00AD211A" w:rsidTr="00AD211A">
        <w:tc>
          <w:tcPr>
            <w:tcW w:w="259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Кол-во обучающихся, изучающих татарский язык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Кол-во обучающихся, сдающих ОГЭ по татарскому языку</w:t>
            </w:r>
          </w:p>
        </w:tc>
        <w:tc>
          <w:tcPr>
            <w:tcW w:w="2010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Доля</w:t>
            </w:r>
          </w:p>
        </w:tc>
      </w:tr>
      <w:tr w:rsidR="00AD211A" w:rsidRPr="00AD211A" w:rsidTr="00AD211A">
        <w:tc>
          <w:tcPr>
            <w:tcW w:w="259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2021-2022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10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2,78</w:t>
            </w:r>
          </w:p>
        </w:tc>
      </w:tr>
      <w:tr w:rsidR="00AD211A" w:rsidRPr="00AD211A" w:rsidTr="00AD211A">
        <w:tc>
          <w:tcPr>
            <w:tcW w:w="2599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2722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10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</w:tr>
    </w:tbl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Доля участников ОГЭ по татарскому языку в сравнении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с  Республикой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Татарстан.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 xml:space="preserve">Оснащение учебно-методической базы образовательных организаций в 2022-2023 </w:t>
      </w:r>
      <w:proofErr w:type="spellStart"/>
      <w:proofErr w:type="gramStart"/>
      <w:r w:rsidRPr="00AD211A">
        <w:rPr>
          <w:rFonts w:ascii="Times New Roman" w:hAnsi="Times New Roman" w:cs="Times New Roman"/>
          <w:b/>
          <w:sz w:val="28"/>
          <w:szCs w:val="28"/>
        </w:rPr>
        <w:t>уч.году</w:t>
      </w:r>
      <w:proofErr w:type="spellEnd"/>
      <w:proofErr w:type="gramEnd"/>
      <w:r w:rsidRPr="00AD211A">
        <w:rPr>
          <w:rFonts w:ascii="Times New Roman" w:hAnsi="Times New Roman" w:cs="Times New Roman"/>
          <w:b/>
          <w:sz w:val="28"/>
          <w:szCs w:val="28"/>
        </w:rPr>
        <w:t>: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«Татарский язык с нуля: самоучитель для начинающих» (автор – Кузнецов М.Ю.) – 15 шт. на сумму 20746, 65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«Снежинки»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Яхина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Н.М. 15 шт. на сумму 3363,15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lastRenderedPageBreak/>
        <w:t>Буклет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Куренекле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шахеслэр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» 50 шт. на сумму 6484, 5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Книги татарских поэтов на татарском языке 26 шт. на сумму 12014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«150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атаклы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татар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турында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Кызык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та,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кызганыч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та». </w:t>
      </w:r>
      <w:proofErr w:type="spellStart"/>
      <w:proofErr w:type="gramStart"/>
      <w:r w:rsidRPr="00AD211A">
        <w:rPr>
          <w:rFonts w:ascii="Times New Roman" w:hAnsi="Times New Roman" w:cs="Times New Roman"/>
          <w:sz w:val="28"/>
          <w:szCs w:val="28"/>
        </w:rPr>
        <w:t>М.Муртазин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 20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шт. на сумму 13738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Буклет-фотоальбом «Национальные сокровища» 180 шт. на сумму 22102,02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УМК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Сэлам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» 7, 8 класс по 20 шт. на сумму 11480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Детские энциклопедии на татарском языке 50шт. на сумму 90000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Магнитно-маркерная доска для ДОУ и комплект карточек 9 шт. на сумму 104528,34 руб.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Плакаты по изучению татарского языка 10 </w:t>
      </w:r>
      <w:proofErr w:type="spellStart"/>
      <w:proofErr w:type="gramStart"/>
      <w:r w:rsidRPr="00AD211A">
        <w:rPr>
          <w:rFonts w:ascii="Times New Roman" w:hAnsi="Times New Roman" w:cs="Times New Roman"/>
          <w:sz w:val="28"/>
          <w:szCs w:val="28"/>
        </w:rPr>
        <w:t>шт.бесплатно</w:t>
      </w:r>
      <w:proofErr w:type="spellEnd"/>
      <w:proofErr w:type="gramEnd"/>
      <w:r w:rsidRPr="00AD211A">
        <w:rPr>
          <w:rFonts w:ascii="Times New Roman" w:hAnsi="Times New Roman" w:cs="Times New Roman"/>
          <w:sz w:val="28"/>
          <w:szCs w:val="28"/>
        </w:rPr>
        <w:t>.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Всего на общую сумму – 284456, 64</w:t>
      </w:r>
      <w:r w:rsidRPr="00AD211A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AD211A" w:rsidRPr="00AD211A" w:rsidRDefault="00AD211A" w:rsidP="00AD211A">
      <w:pPr>
        <w:spacing w:after="12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 xml:space="preserve">    Для активного использования электронных ресурсов в урочной и внеурочной деятельности почти все школы оснащены </w:t>
      </w:r>
      <w:r w:rsidRPr="00AD211A">
        <w:rPr>
          <w:rFonts w:ascii="Times New Roman" w:hAnsi="Times New Roman" w:cs="Times New Roman"/>
          <w:sz w:val="28"/>
          <w:szCs w:val="28"/>
        </w:rPr>
        <w:t xml:space="preserve">мультимедийным оборудованием и интерактивными досками.  </w:t>
      </w:r>
    </w:p>
    <w:p w:rsidR="00AD211A" w:rsidRPr="00AD211A" w:rsidRDefault="00AD211A" w:rsidP="00AD211A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Олимпиада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13"/>
      </w:tblGrid>
      <w:tr w:rsidR="00AD211A" w:rsidRPr="00AD211A" w:rsidTr="00AD211A">
        <w:tc>
          <w:tcPr>
            <w:tcW w:w="97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Победители: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1.Нугаев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Нияз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ученик 5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2.Садрутдинов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Рияз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 ученик 8 класса Филиала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 в с. Каюки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3.Самигуллина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, ученица 9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4.Зарипова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Илюза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, ученица 11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Призеры: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1.Минсафина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Руфина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, ученица 5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2.Фаттахова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Алсина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 ученица 6 класса Филиала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 в с. Каюки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3.Хайруллина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 ученица 7 класса Филиала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 в с. Каюки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4.Сулейманова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, ученица 8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346430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5.Галяутдинов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 ученик 8 класса Филиала МБОУ «Никольская СОШ» в с. Ямбухтино</w:t>
            </w:r>
          </w:p>
        </w:tc>
      </w:tr>
      <w:tr w:rsidR="00AD211A" w:rsidRPr="00AD211A" w:rsidTr="00AD211A">
        <w:tc>
          <w:tcPr>
            <w:tcW w:w="9713" w:type="dxa"/>
          </w:tcPr>
          <w:p w:rsidR="00AD211A" w:rsidRPr="00AD211A" w:rsidRDefault="00AD211A" w:rsidP="00346430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Родной (татарский) язык для учащихся-татар школ с русским языком обучения</w:t>
            </w:r>
          </w:p>
        </w:tc>
      </w:tr>
      <w:tr w:rsidR="00AD211A" w:rsidRPr="00AD211A" w:rsidTr="00AD211A">
        <w:tc>
          <w:tcPr>
            <w:tcW w:w="97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Победители: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1.Ахметзянова Алиса, ученица 8 класса МБОУ «Антоновская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Призеры: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2.Мифтахов Василь, ученик 4 класса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Кимовская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Список учителей в приказе ОО №901 от 26.12.2022</w:t>
            </w:r>
          </w:p>
        </w:tc>
      </w:tr>
      <w:tr w:rsidR="00AD211A" w:rsidRPr="00AD211A" w:rsidTr="00AD211A">
        <w:tc>
          <w:tcPr>
            <w:tcW w:w="9713" w:type="dxa"/>
          </w:tcPr>
          <w:p w:rsidR="00AD211A" w:rsidRPr="00AD211A" w:rsidRDefault="00AD211A" w:rsidP="00346430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</w:tr>
      <w:tr w:rsidR="00AD211A" w:rsidRPr="00AD211A" w:rsidTr="00AD211A">
        <w:tc>
          <w:tcPr>
            <w:tcW w:w="97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Победители: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1.Шмагина Ангелина, ученица 4 класса МБОУ «Болгарская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2.Сомов Илья, ученик 6 класса МБОУ «Никольская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3.Якимова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Аделина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 ученица 9 класса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4.Денисова Регина, ученица 10 класса МБОУ «Болгарская СОШ №2»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5.Зайцева Полина, ученица 11 класса МБОУ</w:t>
            </w: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«Никольская СОШ»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Призеры: 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1.Конантьева Ульяна, ученица 4 класса МБОУ «Полянская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2.Бевская Яна, ученица 4 класса ГБООУ «Болгарская санаторная школа-интернат»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3.Малофеев Сергей, ученик 6 класса МБОУ «Никольская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4.Дмитриева Елена, ученица 8 класса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Кимовская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5.Шамаева Арина, ученица 9 класса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Кимовская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6.Молчанов Кирилл, ученик 11 класса МБОУ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«Никольская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Список учителей в Приказе ОО №902 от 26.12.2022</w:t>
            </w:r>
          </w:p>
        </w:tc>
      </w:tr>
      <w:tr w:rsidR="00AD211A" w:rsidRPr="00AD211A" w:rsidTr="00AD211A">
        <w:tc>
          <w:tcPr>
            <w:tcW w:w="9713" w:type="dxa"/>
          </w:tcPr>
          <w:p w:rsidR="00AD211A" w:rsidRPr="00AD211A" w:rsidRDefault="00AD211A" w:rsidP="00346430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Родная (татарская) литература для учащихся школ с татарским языком обучения</w:t>
            </w:r>
          </w:p>
        </w:tc>
      </w:tr>
      <w:tr w:rsidR="00AD211A" w:rsidRPr="00AD211A" w:rsidTr="00AD211A">
        <w:tc>
          <w:tcPr>
            <w:tcW w:w="9713" w:type="dxa"/>
          </w:tcPr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Победители: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1.Самигуллина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, ученица 9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2.Садрутдинов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Рияз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, ученик 8 класса Филиала МБОУ «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Бураковская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 в с. Каюки</w:t>
            </w:r>
          </w:p>
          <w:p w:rsidR="00AD211A" w:rsidRPr="00AD211A" w:rsidRDefault="00AD211A" w:rsidP="00AD211A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Призеры: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1.Сулейманова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, ученица 8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2.Ханиева Талия, ученица 9 класса МБОУ «Иске </w:t>
            </w:r>
            <w:proofErr w:type="spellStart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>Рязяпская</w:t>
            </w:r>
            <w:proofErr w:type="spellEnd"/>
            <w:r w:rsidRPr="00AD211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AD211A" w:rsidRPr="00AD211A" w:rsidRDefault="00AD211A" w:rsidP="00AD211A">
            <w:pPr>
              <w:pStyle w:val="a3"/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Список учителей в Приказе ОО №903 от 26.12.2022</w:t>
            </w:r>
          </w:p>
        </w:tc>
      </w:tr>
    </w:tbl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Рекомендации для учителя: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систематически практиковать применение тестовых заданий на уроках родного языка</w:t>
      </w:r>
      <w:r w:rsidR="0034643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литературного чтения;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обратить серьёзное внимание на словарную работу, применять различные приёмы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толкования лексического значения слов;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активизировать работу по развитию творческих способностей учащихся;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формированию навыков связной устной и письменной речи;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прививать навыки правильного перевода слов, предложений, небольших по объему</w:t>
      </w:r>
      <w:r w:rsidR="0034643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текстов с родного языка на русский и наоборот;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обратить серьёзное внимание </w:t>
      </w:r>
      <w:proofErr w:type="gramStart"/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 изучению</w:t>
      </w:r>
      <w:proofErr w:type="gramEnd"/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устного народного творчества в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соответствии с программой;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систематически работать над развитием литературной памяти, орфографической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зоркости учащихся, практиковать чтение наизусть и выход на контроль;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для развития познавательной активности и языковой интуиции школьников</w:t>
      </w: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практиковать проведение различных конкурсов, викторин.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олимпиаде, проводимым Республиканским олимпиадным центром приняли участие всего 14 обучающихся из 4 школ. Это МБОУ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 - 7 чел., МБОУ «Болгарская СОШ № 2» - 4 чел., МБОУ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 №» - 2 чел., МБОУ «Полянская СОШ» - 1 чел.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Не приняли участие Антоновская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СОШ,  Болгарская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СОШ № 1, Иске-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Рязяпская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СОШ, Никольская СОШ,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Трехозерская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СОШ, Санаторная ШИ,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Кузнечихинская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ОШ, Кадетская ШИ.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Победители: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Кипрова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Дарина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, 4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класс  (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БСОШ  № 2,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Файзиева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Г.Р.)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Мифтахов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Василь, ученик 4 класса 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Гисмятова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А.Б.)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lastRenderedPageBreak/>
        <w:t xml:space="preserve">Рашитова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Карима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, ученица 6 класса 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СОШ, Валитова Р.Р.)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Хамидуллин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Марат, 5 класс 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Гисмятова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А.Б.,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Призеры: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Володин Андрей, ученик 6 класса 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СОШ. Валитова Р.Р.)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Конантьева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Ульяна, ученица 4 класса 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Сафиуллова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М.Р., Полянская СОШ)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Рашитова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Ильзира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, ученица 5 класса (Валитова Р.Р.,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Сударева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Марина ,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2 класс (Валитова Р.Р.,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Ходжиева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Самира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, 2 класс БСОШ № 2 (Хасанова Ф.М.).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Методические совещания, семинары для учителей родного (татарского) языка и литературы в 2022-2023 учебном году: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ind w:hanging="11"/>
        <w:jc w:val="both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AD211A">
        <w:rPr>
          <w:rFonts w:ascii="Times New Roman" w:hAnsi="Times New Roman" w:cs="Times New Roman"/>
          <w:sz w:val="28"/>
          <w:szCs w:val="28"/>
        </w:rPr>
        <w:t>23 августа 2022 года заседание РМО учителей родного (татарского) языка и литературы в рамках работы августовской конференции «</w:t>
      </w:r>
      <w:r w:rsidRPr="00AD211A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Новые задачи в преподавании предметов «Родной (татарский) язык», «Родная (татарская) литература», «Государственный (татарский) язык Республики Татарстан» </w:t>
      </w:r>
    </w:p>
    <w:p w:rsidR="00AD211A" w:rsidRPr="00AD211A" w:rsidRDefault="00AD211A" w:rsidP="00AD211A">
      <w:pPr>
        <w:spacing w:after="0" w:line="360" w:lineRule="auto"/>
        <w:ind w:left="720" w:hanging="11"/>
        <w:contextualSpacing/>
        <w:jc w:val="both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AD211A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в рамках обновленного ФГОС».</w:t>
      </w:r>
    </w:p>
    <w:p w:rsidR="00AD211A" w:rsidRPr="00AD211A" w:rsidRDefault="00AD211A" w:rsidP="00AD211A">
      <w:pPr>
        <w:spacing w:after="0" w:line="360" w:lineRule="auto"/>
        <w:ind w:left="720" w:hanging="1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 Гаряпова Г.Н., руководители РМО выступила  с методическими рекомендациями  в преподавании предметов “Родной (татарский) язык”,</w:t>
      </w:r>
      <w:r w:rsidRPr="00AD211A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«Родная (татарская) литература», </w:t>
      </w: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 “Государственный (татарский) язык Республики Татарстан” в рамках обновленного ФГОС.</w:t>
      </w:r>
    </w:p>
    <w:p w:rsidR="00AD211A" w:rsidRPr="00AD211A" w:rsidRDefault="00AD211A" w:rsidP="00AD211A">
      <w:pPr>
        <w:spacing w:after="0" w:line="360" w:lineRule="auto"/>
        <w:ind w:left="720" w:hanging="1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Файзиева Г.М.  рассказала о совем опыте работе  по развитию  творческих способностей учащихся во внеурочной деятельности.</w:t>
      </w:r>
    </w:p>
    <w:p w:rsidR="00AD211A" w:rsidRPr="00AD211A" w:rsidRDefault="00AD211A" w:rsidP="00AD211A">
      <w:pPr>
        <w:spacing w:after="0" w:line="360" w:lineRule="auto"/>
        <w:ind w:left="720" w:hanging="1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Файзиева Г.Р. рассказала о значение внеурочной деятельности   при изучении татарского языка.</w:t>
      </w:r>
    </w:p>
    <w:p w:rsidR="00AD211A" w:rsidRPr="00AD211A" w:rsidRDefault="00AD211A" w:rsidP="00AD211A">
      <w:pPr>
        <w:spacing w:after="0" w:line="360" w:lineRule="auto"/>
        <w:ind w:left="720" w:hanging="11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</w:rPr>
        <w:t>Валитова Р.Р. показала мастер-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класс  «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>Формирование  функциональной грамотности на уроках родного (татарского) языка и литературы: развитие креативного мышления».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13 декабря 2022 г. на базе МБОУ «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Никольская  СОШ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» прошел районный семинар учителей родного (татарского) языка по теме: </w:t>
      </w:r>
      <w:r w:rsidRPr="00AD211A">
        <w:rPr>
          <w:rFonts w:ascii="Times New Roman" w:hAnsi="Times New Roman" w:cs="Times New Roman"/>
          <w:sz w:val="28"/>
          <w:szCs w:val="28"/>
          <w:u w:val="single"/>
          <w:lang w:val="tt-RU"/>
        </w:rPr>
        <w:t>«</w:t>
      </w:r>
      <w:r w:rsidRPr="00AD211A">
        <w:rPr>
          <w:rStyle w:val="aa"/>
          <w:rFonts w:ascii="Times New Roman" w:hAnsi="Times New Roman" w:cs="Times New Roman"/>
          <w:sz w:val="28"/>
          <w:szCs w:val="28"/>
          <w:u w:val="single"/>
          <w:lang w:val="tt-RU"/>
        </w:rPr>
        <w:t xml:space="preserve">Туган (татар) теле һәм әдәбияты  дәресләрендә сөйләм һәм тел компетенциясен </w:t>
      </w:r>
      <w:r w:rsidRPr="00AD211A">
        <w:rPr>
          <w:rStyle w:val="aa"/>
          <w:rFonts w:ascii="Times New Roman" w:hAnsi="Times New Roman" w:cs="Times New Roman"/>
          <w:sz w:val="28"/>
          <w:szCs w:val="28"/>
          <w:u w:val="single"/>
          <w:lang w:val="tt-RU"/>
        </w:rPr>
        <w:lastRenderedPageBreak/>
        <w:t>формалаштыру чарасы буларак интерактив укыту формалары һәм методлары” (“</w:t>
      </w:r>
      <w:r w:rsidRPr="00AD211A">
        <w:rPr>
          <w:rFonts w:ascii="Times New Roman" w:hAnsi="Times New Roman" w:cs="Times New Roman"/>
          <w:color w:val="000000"/>
          <w:sz w:val="28"/>
          <w:szCs w:val="28"/>
        </w:rPr>
        <w:t>Интерактивные формы и методы обучения как средство формирования речевой и языковой компетенции на уроках родного (татарского) языка и литературы")</w:t>
      </w:r>
    </w:p>
    <w:p w:rsidR="00AD211A" w:rsidRPr="00AD211A" w:rsidRDefault="00AD211A" w:rsidP="00AD211A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Гаряпова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Г.Н. показала урок татарского языка в 6 классе «Минем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дустым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», а также выступление кружка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» в рамках внеклассной деятельности, и внеклассное мероприятие, посвященное ВОВ </w:t>
      </w:r>
      <w:r w:rsidRPr="00AD211A">
        <w:rPr>
          <w:rFonts w:ascii="Times New Roman" w:hAnsi="Times New Roman" w:cs="Times New Roman"/>
          <w:sz w:val="28"/>
          <w:szCs w:val="28"/>
          <w:lang w:val="tt-RU"/>
        </w:rPr>
        <w:t>“Тыныч булсын дөн</w:t>
      </w:r>
      <w:r w:rsidRPr="00AD211A">
        <w:rPr>
          <w:rFonts w:ascii="Times New Roman" w:hAnsi="Times New Roman" w:cs="Times New Roman"/>
          <w:sz w:val="28"/>
          <w:szCs w:val="28"/>
        </w:rPr>
        <w:t>ь</w:t>
      </w:r>
      <w:r w:rsidRPr="00AD211A">
        <w:rPr>
          <w:rFonts w:ascii="Times New Roman" w:hAnsi="Times New Roman" w:cs="Times New Roman"/>
          <w:sz w:val="28"/>
          <w:szCs w:val="28"/>
          <w:lang w:val="tt-RU"/>
        </w:rPr>
        <w:t>ялар...”</w:t>
      </w:r>
    </w:p>
    <w:p w:rsidR="00AD211A" w:rsidRPr="00AD211A" w:rsidRDefault="00AD211A" w:rsidP="00AD211A">
      <w:p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Ибатов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Д.Н. показал урок татарской литературы для обучающихся 8 класса «Карим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Тинчурин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– выдающийся драматург».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27 сентября 2022 года в Центре татарской культуры г. Ульяновска прошел Межрегиональный семинар – </w:t>
      </w:r>
      <w:proofErr w:type="gram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совещание  учителей</w:t>
      </w:r>
      <w:proofErr w:type="gram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родного (татарского) языка, воспитателей дошкольных образовательных организаций с этнокультурным компонентом в рамках образовательного форума "Преобразование 73" по вопросам совершенствования качества преподавания татарского языка. В работе форума приняли участие представители МО и Н РТ, Ульяновского ИРО, председатель областной татарской автономии, директор Ульяновского филиала ТРК "Новый век", представители образовательных организаций из Спасского, </w:t>
      </w:r>
      <w:proofErr w:type="spell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Буинского</w:t>
      </w:r>
      <w:proofErr w:type="spell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, </w:t>
      </w:r>
      <w:proofErr w:type="spell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Апастовского</w:t>
      </w:r>
      <w:proofErr w:type="spell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и </w:t>
      </w:r>
      <w:proofErr w:type="spell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Дрожжановского</w:t>
      </w:r>
      <w:proofErr w:type="spell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района Республики Татарстан, педагоги и воспитатели Ульяновской области. Наш район представляли директор МБОУ «Иске-</w:t>
      </w:r>
      <w:proofErr w:type="spell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Рязяпская</w:t>
      </w:r>
      <w:proofErr w:type="spell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СОШ» </w:t>
      </w:r>
      <w:proofErr w:type="spell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Файзиев</w:t>
      </w:r>
      <w:proofErr w:type="spell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И.Г. и учитель родного (татарского) языка </w:t>
      </w:r>
      <w:proofErr w:type="spellStart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>Файзиева</w:t>
      </w:r>
      <w:proofErr w:type="spellEnd"/>
      <w:r w:rsidRPr="00AD211A">
        <w:rPr>
          <w:rFonts w:ascii="Times New Roman" w:eastAsia="Times New Roman" w:hAnsi="Times New Roman" w:cs="Times New Roman"/>
          <w:bCs/>
          <w:color w:val="2C2D2E"/>
          <w:sz w:val="28"/>
          <w:szCs w:val="28"/>
          <w:lang w:eastAsia="ru-RU"/>
        </w:rPr>
        <w:t xml:space="preserve"> Г.М.  В рамках данного мероприятия проведены мастер-классы, выступления, награждения педагогов-ветеранов, просмотр фильма "Авторучка". Работа форума была замечательной, насыщенной и полезной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27 сентября 2023 года Ахметова Г.А.,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Гаряпова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Г.Н.,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Хайдарова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Г.Б., Рахимова Г.Р. приняли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участие  в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межрегиональном семинаре –совещании учителей родного (татарского) языка , воспитателей ДОУ в рамках образовательного форму «Преобразование 73» по вопросам совершенствования качества преподавания татарского языка.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lastRenderedPageBreak/>
        <w:t xml:space="preserve">С 3 по 8 ноября учителя и обучающиеся района приняли участие в </w:t>
      </w:r>
      <w:r w:rsidRPr="00AD211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AD211A">
        <w:rPr>
          <w:rFonts w:ascii="Times New Roman" w:hAnsi="Times New Roman" w:cs="Times New Roman"/>
          <w:sz w:val="28"/>
          <w:szCs w:val="28"/>
        </w:rPr>
        <w:t xml:space="preserve"> Международной просветительской акции «Большой этнографический диктант»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19 ноября 2023г.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Гисмятова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А.Б. и Валитова Р.Р. приняли участие в Лингвометодическом фестивале для учителей родного (татарского) языка и литературы.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25  ноября обучающиеся Спасского муниципального района приняли участие в  образовательной акции по проверке грамотности на татарском языке “</w:t>
      </w:r>
      <w:proofErr w:type="spellStart"/>
      <w:r w:rsidRPr="00AD21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Татарча</w:t>
      </w:r>
      <w:proofErr w:type="spellEnd"/>
      <w:r w:rsidRPr="00AD21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диктант”.</w:t>
      </w:r>
      <w:r w:rsidRPr="00AD211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Цель акции – повышение интереса к грамотному правописанию, владению литературным татарским, самопроверка орфографических и грамматических ошибок, популяризация филологов и преподавателей татарского языка.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21 февраля в районе был проведен круглый стол «Международный день родного языка как инструмент сохранения развития языков народов мира».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 апреле прошел месячник родных языков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В марте в образовательных организациях с целью демонстрации значимости изучения родного (татарского) и государственного (татарского)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языков  была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проведена акция «Знаете ли вы родной (татарский) и государственный языки?</w:t>
      </w:r>
    </w:p>
    <w:p w:rsidR="00AD211A" w:rsidRPr="00AD211A" w:rsidRDefault="00AD211A" w:rsidP="00AD211A">
      <w:pPr>
        <w:pStyle w:val="a3"/>
        <w:numPr>
          <w:ilvl w:val="0"/>
          <w:numId w:val="22"/>
        </w:numPr>
        <w:spacing w:after="0" w:line="360" w:lineRule="auto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15 мая 2023 года учителя татарского языка приняли участие в республиканском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семинаре  по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теме </w:t>
      </w:r>
      <w:bookmarkStart w:id="1" w:name="_Hlk98931092"/>
      <w:r w:rsidRPr="00AD211A">
        <w:rPr>
          <w:rFonts w:ascii="Times New Roman" w:hAnsi="Times New Roman" w:cs="Times New Roman"/>
          <w:sz w:val="28"/>
          <w:szCs w:val="28"/>
        </w:rPr>
        <w:t>«</w:t>
      </w:r>
      <w:r w:rsidRPr="00AD211A">
        <w:rPr>
          <w:rFonts w:ascii="Times New Roman" w:hAnsi="Times New Roman" w:cs="Times New Roman"/>
          <w:sz w:val="28"/>
          <w:szCs w:val="28"/>
          <w:lang w:val="tt-RU"/>
        </w:rPr>
        <w:t>Яңартылган ФДББС гамәлгә ашыру шартларында мәктәптә филологик белем бирүне сыйфатлы тормышка ашыру юллары</w:t>
      </w:r>
      <w:r w:rsidRPr="00AD211A">
        <w:rPr>
          <w:rFonts w:ascii="Times New Roman" w:hAnsi="Times New Roman" w:cs="Times New Roman"/>
          <w:sz w:val="28"/>
          <w:szCs w:val="28"/>
        </w:rPr>
        <w:t>»</w:t>
      </w:r>
      <w:r w:rsidRPr="00AD211A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End w:id="1"/>
      <w:r w:rsidRPr="00AD211A">
        <w:rPr>
          <w:rFonts w:ascii="Times New Roman" w:eastAsia="PMingLiU" w:hAnsi="Times New Roman" w:cs="Times New Roman"/>
          <w:sz w:val="28"/>
          <w:szCs w:val="28"/>
          <w:lang w:val="tt-RU"/>
        </w:rPr>
        <w:t xml:space="preserve">  </w:t>
      </w:r>
      <w:r w:rsidRPr="00AD211A">
        <w:rPr>
          <w:rFonts w:ascii="Times New Roman" w:eastAsia="Calibri" w:hAnsi="Times New Roman" w:cs="Times New Roman"/>
          <w:iCs/>
          <w:sz w:val="28"/>
          <w:szCs w:val="28"/>
        </w:rPr>
        <w:t xml:space="preserve">в формате </w:t>
      </w:r>
      <w:proofErr w:type="spellStart"/>
      <w:r w:rsidRPr="00AD211A">
        <w:rPr>
          <w:rFonts w:ascii="Times New Roman" w:eastAsia="Calibri" w:hAnsi="Times New Roman" w:cs="Times New Roman"/>
          <w:iCs/>
          <w:sz w:val="28"/>
          <w:szCs w:val="28"/>
        </w:rPr>
        <w:t>вебинара</w:t>
      </w:r>
      <w:proofErr w:type="spellEnd"/>
      <w:r w:rsidRPr="00AD211A">
        <w:rPr>
          <w:rFonts w:ascii="Times New Roman" w:eastAsia="Calibri" w:hAnsi="Times New Roman" w:cs="Times New Roman"/>
          <w:iCs/>
          <w:sz w:val="28"/>
          <w:szCs w:val="28"/>
        </w:rPr>
        <w:t xml:space="preserve">. </w:t>
      </w:r>
    </w:p>
    <w:p w:rsidR="00AD211A" w:rsidRPr="00AD211A" w:rsidRDefault="00AD211A" w:rsidP="00AD211A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 xml:space="preserve">Участие </w:t>
      </w:r>
      <w:proofErr w:type="gramStart"/>
      <w:r w:rsidRPr="00AD211A">
        <w:rPr>
          <w:rFonts w:ascii="Times New Roman" w:hAnsi="Times New Roman" w:cs="Times New Roman"/>
          <w:b/>
          <w:sz w:val="28"/>
          <w:szCs w:val="28"/>
        </w:rPr>
        <w:t>педагогов  в</w:t>
      </w:r>
      <w:proofErr w:type="gramEnd"/>
      <w:r w:rsidRPr="00AD211A">
        <w:rPr>
          <w:rFonts w:ascii="Times New Roman" w:hAnsi="Times New Roman" w:cs="Times New Roman"/>
          <w:b/>
          <w:sz w:val="28"/>
          <w:szCs w:val="28"/>
        </w:rPr>
        <w:t xml:space="preserve"> конкурсах в 2022-2023 учебном году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Повышению престижа педагогической профессии способствуют мероприятия, направленные на развитие творческого потенциала педагогов. В рамках данного направления, ежегодно проводятся профессиональные конкурсы и другие организационно-методические мероприятия.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lastRenderedPageBreak/>
        <w:t>Так, в 2022-2023 уч.году в конкурсах профессионального мастерства приняли участие: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D211A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муниципальный уровень: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b/>
          <w:sz w:val="28"/>
          <w:szCs w:val="28"/>
          <w:lang w:val="tt-RU"/>
        </w:rPr>
        <w:t xml:space="preserve">в муниципальном этапе  Всероссйиского конкурса </w:t>
      </w:r>
      <w:r w:rsidRPr="00AD211A">
        <w:rPr>
          <w:rFonts w:ascii="Times New Roman" w:hAnsi="Times New Roman" w:cs="Times New Roman"/>
          <w:b/>
          <w:sz w:val="28"/>
          <w:szCs w:val="28"/>
        </w:rPr>
        <w:t xml:space="preserve"> «Лучший учитель татарского языка и литературы» </w:t>
      </w:r>
      <w:r w:rsidRPr="00AD211A">
        <w:rPr>
          <w:rFonts w:ascii="Times New Roman" w:hAnsi="Times New Roman" w:cs="Times New Roman"/>
          <w:sz w:val="28"/>
          <w:szCs w:val="28"/>
        </w:rPr>
        <w:t xml:space="preserve">  приняли участие учителя БСОШ № 1 Закирова и БСОШ № 2 Хасанова Ф.М. Хасанова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Фирдаус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Мингараевна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стала победителем муниципального этапа и участницей зонального этапа.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b/>
          <w:sz w:val="28"/>
          <w:szCs w:val="28"/>
          <w:lang w:val="tt-RU"/>
        </w:rPr>
        <w:t>в муниципальном этапе Всероссийского конкурса  учителей родного языка и литературы и воскресных школ</w:t>
      </w:r>
      <w:r w:rsidRPr="00AD211A">
        <w:rPr>
          <w:rFonts w:ascii="Times New Roman" w:hAnsi="Times New Roman" w:cs="Times New Roman"/>
          <w:b/>
          <w:sz w:val="28"/>
          <w:szCs w:val="28"/>
        </w:rPr>
        <w:t>»</w:t>
      </w:r>
      <w:r w:rsidRPr="00AD211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 номинации </w:t>
      </w:r>
      <w:r w:rsidRPr="00AD211A">
        <w:rPr>
          <w:rFonts w:ascii="Times New Roman" w:hAnsi="Times New Roman" w:cs="Times New Roman"/>
          <w:b/>
          <w:sz w:val="28"/>
          <w:szCs w:val="28"/>
        </w:rPr>
        <w:t>«</w:t>
      </w:r>
      <w:r w:rsidRPr="00AD211A">
        <w:rPr>
          <w:rFonts w:ascii="Times New Roman" w:hAnsi="Times New Roman" w:cs="Times New Roman"/>
          <w:b/>
          <w:sz w:val="28"/>
          <w:szCs w:val="28"/>
          <w:lang w:val="tt-RU"/>
        </w:rPr>
        <w:t>Учитель татарского языка и литературы</w:t>
      </w:r>
      <w:r w:rsidRPr="00AD211A">
        <w:rPr>
          <w:rFonts w:ascii="Times New Roman" w:hAnsi="Times New Roman" w:cs="Times New Roman"/>
          <w:b/>
          <w:sz w:val="28"/>
          <w:szCs w:val="28"/>
        </w:rPr>
        <w:t>»</w:t>
      </w:r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 приняли участие:</w:t>
      </w:r>
    </w:p>
    <w:p w:rsidR="00AD211A" w:rsidRPr="00AD211A" w:rsidRDefault="00AD211A" w:rsidP="00AD211A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Сафину Гульшат Альбертовна, Кимовская СОШ;</w:t>
      </w:r>
    </w:p>
    <w:p w:rsidR="00AD211A" w:rsidRPr="00AD211A" w:rsidRDefault="00AD211A" w:rsidP="00AD211A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Садрутдинова Р.С., Каюковская ОШ;</w:t>
      </w:r>
    </w:p>
    <w:p w:rsidR="00AD211A" w:rsidRPr="00AD211A" w:rsidRDefault="00AD211A" w:rsidP="00AD211A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Хайдарова С.Б., БСОШ № 1;</w:t>
      </w:r>
    </w:p>
    <w:p w:rsidR="00AD211A" w:rsidRPr="00AD211A" w:rsidRDefault="00AD211A" w:rsidP="00AD211A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Гайнуллина Гузалья Минсадыковна, Антоновская СОШ.</w:t>
      </w:r>
    </w:p>
    <w:p w:rsidR="00AD211A" w:rsidRPr="00AD211A" w:rsidRDefault="00AD211A" w:rsidP="00AD211A">
      <w:pPr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номинации “Учитель родного русского языка” один участник Амукова Н.М., победитель муниципального этапа. На Всероссийском этапе заняла третье место.</w:t>
      </w:r>
    </w:p>
    <w:p w:rsidR="00AD211A" w:rsidRPr="00AD211A" w:rsidRDefault="00346430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r w:rsidR="00AD211A" w:rsidRPr="00AD211A">
        <w:rPr>
          <w:rFonts w:ascii="Times New Roman" w:hAnsi="Times New Roman" w:cs="Times New Roman"/>
          <w:sz w:val="28"/>
          <w:szCs w:val="28"/>
          <w:lang w:val="tt-RU"/>
        </w:rPr>
        <w:t>едагоги района не активны в конкурсах профессионального мастерства.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конкурсе “Лучший учитель татарского языка” не принимают участие учителя сельских школ.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конкурсе “Лучший учитель родного (татарского) языка за два последних года не принимали участие: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Гайнуллина Гюзель Мингарифоына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Кузьмина Мадина Ахатовна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Сафина Айсылу Исмагиловна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Нуруллина Гульфина Насыховна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Гаряпова Галия Накифовна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 Сафиуллова Минезия Равиловна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Минахметова Гульнур Нуховна 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Валитова Рамзия Рустамовна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lastRenderedPageBreak/>
        <w:t>Халиуллин Руслан Рамилевич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Файзиева Гульназ Мунировна 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Ибатов Динар Наилович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Файзиева Гузалия Рашитовна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Якупов Артур Рахимуллович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Закирова Рамзия Минсаетовна </w:t>
      </w:r>
    </w:p>
    <w:p w:rsidR="00AD211A" w:rsidRPr="00AD211A" w:rsidRDefault="00AD211A" w:rsidP="00AD211A">
      <w:pPr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b/>
          <w:sz w:val="28"/>
          <w:szCs w:val="28"/>
          <w:lang w:val="tt-RU"/>
        </w:rPr>
        <w:t>в муниципальном конкурсе “Методическая разработка урока с применением ЦОР” приняли участие 8 учителей из из 5 школ:</w:t>
      </w:r>
    </w:p>
    <w:p w:rsidR="00AD211A" w:rsidRPr="00AD211A" w:rsidRDefault="00AD211A" w:rsidP="00AD211A">
      <w:pPr>
        <w:pStyle w:val="a3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b/>
          <w:sz w:val="28"/>
          <w:szCs w:val="28"/>
          <w:lang w:val="tt-RU"/>
        </w:rPr>
        <w:t>Победители и призеры:</w:t>
      </w:r>
    </w:p>
    <w:p w:rsidR="00AD211A" w:rsidRPr="00AD211A" w:rsidRDefault="00AD211A" w:rsidP="00AD211A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Валитова Р.Р., учитель родного (татарского) языка и литературы МБОУ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СОШ», 1 место;</w:t>
      </w:r>
    </w:p>
    <w:p w:rsidR="00AD211A" w:rsidRPr="00AD211A" w:rsidRDefault="00AD211A" w:rsidP="00AD211A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Гаряпова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Г.Н., учитель родного (татарского) языка и литературы МБОУ «Никольская СОШ», 1 место;</w:t>
      </w:r>
    </w:p>
    <w:p w:rsidR="00AD211A" w:rsidRPr="00AD211A" w:rsidRDefault="00AD211A" w:rsidP="00AD211A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Имамова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Ф.В.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,  учитель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филиала МБОУ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 в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с.Измери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, 2 место;</w:t>
      </w:r>
    </w:p>
    <w:p w:rsidR="00AD211A" w:rsidRPr="00AD211A" w:rsidRDefault="00AD211A" w:rsidP="00AD211A">
      <w:pPr>
        <w:pStyle w:val="a3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Ахметова Г.А., учитель родного (татарского) языка и литературы МБОУ «Болгарская СОШ № 2», 3 место.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Участники: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Файзиева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Г.Р., учитель родного (татарского) языка и литературы МБОУ «Болгарская СОШ № 2»;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Сафина Г.А.,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учитель  родного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(татарского) языка и литературы МБОУ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Кимовская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Садрутдинова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Р.С., учитель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родного  (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>татарского) языка и литературы филиала МБОУ «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Бураковская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СОШ» в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с.Каюки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Сафиуллова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М.Р., учитель родного (татарского) языка и литературы МБОУ «Полянская СОШ».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Не приняли участие в данном конкурсе учителя Антоновской, Кузнечихинской, кадетской, санаторной, Иске-Рязяпской, Ямбухтинской ОШ, Трехозерской  школ.</w:t>
      </w:r>
    </w:p>
    <w:p w:rsidR="00AD211A" w:rsidRPr="00AD211A" w:rsidRDefault="00AD211A" w:rsidP="00AD211A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lastRenderedPageBreak/>
        <w:t>в муниципальном этапе республиканского фестиваля детских и юношеских театров “Сайяр” приняли участие:</w:t>
      </w:r>
    </w:p>
    <w:p w:rsidR="00AD211A" w:rsidRPr="00AD211A" w:rsidRDefault="00AD211A" w:rsidP="00AD211A">
      <w:pPr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сентябре: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Кузнечихинская ОШ, Кимовская СОШ, Бураковская СОШ, Иске-Рязяпская СОШ, БСОШ № 2. Победители: Иске-рязяпская СОШ и БСОШ № 2.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мае: Кимовская СОШ, Никольская СОШ, Бураковская СОШ,Иске-Рязяпская СОШ.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Победители в сентябре: Иске-Рязяпская СОШ и БСОШ № 2.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мае: Иске-Рязяпская СОШ и Никольская СОШ.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Иске-Рязяпская СОШ в сентябре приняла участие в зональном этапе.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Ежегодно у нс проходит муниципальная квест-игра “Болгар-Дозор”, в которой принимают участие все образоватеьные организации.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В этом году победителями стали: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Кимовская СОШ – 1 место (Гисмятова А.Б.)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Никольская СОШ – 2 место (Гаряпова Г.Н.)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Иске-Рязяпская СОШ – 2 место (Файзиева Г.М.)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БСОШ № 2 – 3 место (Файзиева Г.Р.)</w:t>
      </w:r>
    </w:p>
    <w:p w:rsidR="00AD211A" w:rsidRPr="00AD211A" w:rsidRDefault="00AD211A" w:rsidP="00AD211A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D211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Участие педагогов в конкурсах Республиканского и Всероссийского уровней:</w:t>
      </w:r>
    </w:p>
    <w:p w:rsidR="00AD211A" w:rsidRPr="00AD211A" w:rsidRDefault="00AD211A" w:rsidP="00AD211A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tbl>
      <w:tblPr>
        <w:tblStyle w:val="a4"/>
        <w:tblW w:w="10486" w:type="dxa"/>
        <w:tblLook w:val="04A0" w:firstRow="1" w:lastRow="0" w:firstColumn="1" w:lastColumn="0" w:noHBand="0" w:noVBand="1"/>
      </w:tblPr>
      <w:tblGrid>
        <w:gridCol w:w="1911"/>
        <w:gridCol w:w="1827"/>
        <w:gridCol w:w="2919"/>
        <w:gridCol w:w="2313"/>
        <w:gridCol w:w="1640"/>
      </w:tblGrid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ФИО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Наименование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Уровень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Результат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Садрутдинова Р.С.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филиал МБОУ “Бураковская СОШ” в с.Каюки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 республиканский конкурс научно-исследовательских, проектных и творческих работ “Край родной, навек любимый, где найдешб еще такой”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Участие 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Садрутдинова Р.С.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филиал МБОУ </w:t>
            </w: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>“Бураковская СОШ” в с.Каюки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 xml:space="preserve">Республиканские педагогические </w:t>
            </w: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 xml:space="preserve">чтения, посвященные выдающимся татарским просветителям, педагогам и общественным деятелям 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>Республиканский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Лауреат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>Ахметова Г.А.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МБОУ “Болгарская СОШ № 2”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Республиканский конкурс “Лучший руководитель методического объединения-2023” в номинации “Лучшее школьное методическое объединение”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Лауреат 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Гаряпова Г.Н.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МБОУ “Никольская СОШ”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Республиканский фестиваль конкурс “Браво”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Диплом 1 степени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Гисмятова А.Б.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МБОУ “Кимовская СОШ” 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 Всероссийская НПК им.Академика К.А.Валиева”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Всероссийский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Участие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Ахметова Г.А.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МБОУ “Болгарская СОШ № 2” 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Конкурс на получение грантов Президента Российской Федерации  на реализацию проектов в области культуры, искусства и креативных (творческих) </w:t>
            </w: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 xml:space="preserve">индустрий в 2023 году с проектом этнокультурного фестиваля “Венок дружбы” 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 xml:space="preserve">Всероссийский 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Пока нет результатов 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lastRenderedPageBreak/>
              <w:t>Ахметова Г.А.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МБОУ “Болгарская СОШ № 2”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Международный фестиваль родных языков, приуроченный к МеждународномуДню родных языков пож эгидой ЮНЕСКО в 2023 году “Роль традиций народов Российской Федерации и народов мира в сохранении родных языков” 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Международный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Участие</w:t>
            </w:r>
          </w:p>
        </w:tc>
      </w:tr>
      <w:tr w:rsidR="00AD211A" w:rsidRPr="00AD211A" w:rsidTr="00AD211A">
        <w:tc>
          <w:tcPr>
            <w:tcW w:w="1676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Файзиева Г.Р.</w:t>
            </w:r>
          </w:p>
        </w:tc>
        <w:tc>
          <w:tcPr>
            <w:tcW w:w="160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МБОУ “Болгарская СОШ № 2”</w:t>
            </w:r>
          </w:p>
        </w:tc>
        <w:tc>
          <w:tcPr>
            <w:tcW w:w="3519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 xml:space="preserve">Международный фестиваль родных языков, приуроченный к МеждународномуДню родных языков пож эгидой ЮНЕСКО в 2023 году “Роль традиций народов Российской Федерации и народов мира в сохранении родных языков” </w:t>
            </w:r>
          </w:p>
        </w:tc>
        <w:tc>
          <w:tcPr>
            <w:tcW w:w="2250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Международный участие</w:t>
            </w:r>
          </w:p>
        </w:tc>
        <w:tc>
          <w:tcPr>
            <w:tcW w:w="143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</w:p>
        </w:tc>
      </w:tr>
    </w:tbl>
    <w:p w:rsidR="00AD211A" w:rsidRPr="00AD211A" w:rsidRDefault="00AD211A" w:rsidP="00AD211A">
      <w:pPr>
        <w:spacing w:line="36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lastRenderedPageBreak/>
        <w:t>Участие обучающихся в конкурсах в 2022-2023 уч.году: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1651"/>
        <w:gridCol w:w="1597"/>
        <w:gridCol w:w="2220"/>
        <w:gridCol w:w="2158"/>
        <w:gridCol w:w="1369"/>
        <w:gridCol w:w="1669"/>
      </w:tblGrid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Наименование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Результат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Учитель 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Филиппов Даниил, 4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“Кимовская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Международный конкурс чтецов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им.Г.Тукая</w:t>
            </w:r>
            <w:proofErr w:type="spellEnd"/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Гисмятова А.Б.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Рашитова Карима, 6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“Бураковская СОШ”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Международный конкурс чтецов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им.Г.Тукая</w:t>
            </w:r>
            <w:proofErr w:type="spellEnd"/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Валитова Р.Р.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Минхатыпова Алина, 10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“Иске-Рязяпская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Всероссийский конкурс юных писателей “Ил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ам”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Всероссийский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Участние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Файзиева Г.М.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 Тахир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“Иске-Рязяпская СОШ”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Всероссийская научно-практическая конференция “По следам Алиша”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Призер, 3 место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Файзиева Г.М.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 Рияз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филиал МБОУ “Бураковская СОШ” в с.Каюки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Всероссийская научно-практическая конференция “По следам Алиша”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Призер, 3 место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Садрутдинова Р.С.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Минсафин Эмиль, 9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“Болгарская СОШ № 1”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Республиканская НПК им.М.Джалиля”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Участие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Хайдарова С.Б.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 Булат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“Болгарская СОШ № 2”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Республиканская НПК им.М.Джалиля”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Участие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Файзиева Г.Р.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Сагдеева Ильзира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“Кимовская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Республиканские чтения “Әдәби туган як”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Гисмятова А.Б.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Конантьева Александра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“Полянская СОШ”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НПК «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Туган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җ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сулышы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Сафиуллова М.Р.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Сафина Азалия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“Бураковская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НПК «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Туган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җ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сулышы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Валитова Р.Р.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 Рияз, 8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филиал МБОУ “Бураковская СОШ” в с.Каюки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республиканская НПК «Чтения имени Анвара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Хайри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Садрутдинова Р.С.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 Рияз, 8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филиал МБОУ “Бураковская СОШ” в с.Каюки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Республиканские научно-практические чтения им.Г.Тукая”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Лауреат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Садрутдинова Р.С.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 рияз, 8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филиал МБОУ “Бураковская СОШ” в с.Каюки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VIII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Республуиканская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НПК 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“Фәнсар”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им.М.И.Махмутова</w:t>
            </w:r>
            <w:proofErr w:type="spellEnd"/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Участие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Садрутдинова Р.С.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Дадашова Юлия, Таралин Михаил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ГБОУ “Болгарская санаторная ШИ”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Республиканский конкурс “Ожившая книга” 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Лауреат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Минахметова Г.Н.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Тухватуллина Гульназ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ГБОУ “Болгарская санаторная ШИ”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 Республиканский конкурс “Читаем Тукая”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Лауреат 1 степени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Минахметова Г.Н.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Сафина Айгуль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ГБОУ “Болгарская санаторная ШИ”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 Республиканский конкурс “Читаем Тукая”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Лауреат 3 степени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Минахметова Г.Н.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Закиров Марат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“Болгарская СОШ № 2”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конкурс научно-исследовательских и творческих работ “Аксаковские чтения»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Ахметова Г.А.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 Булат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“Болгарская СОШ № 2”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конкурс творческих работ «</w:t>
            </w:r>
            <w:proofErr w:type="spellStart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Мирас</w:t>
            </w:r>
            <w:proofErr w:type="spellEnd"/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объекты культурного наследия Республики Татарстан глазами детей»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2 место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Файзиева Г.Р.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Конанатьева Ульяна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“Полянская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VI</w:t>
            </w: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Республиканский открытый конкурс творчества «Тукай в наших сердцах»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Диплом 2 степени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Сафиуллова М.Р.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Скотникова Надежда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“Никольская СОШ”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Республиканский фестиваль конкурс “Браво”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Лауреат 3 степени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Гаряпова Г.Н.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Мифтахов Василь 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“Кимовская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Х Межрегиональный конкурс чтецов “Туган телем – серле тел” 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Межрегиональный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Дипломант 1 степени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Гисмятова А.Б.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Конантьева Александра 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“Полянская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Х Межрегиональный конкурс чтецов “Туган телем – серле тел” 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Межрегиональный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 3 степени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Сафиуллова М.Р.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Сафина Айгуль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ГБОУ “Болгарская санаторная ШИ”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Х Межрегиональный конкурс чтецов “Туган телем – серле тел” 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Межрегиональный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Дипломант 1 степени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Минахметова Г.Н.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Рашитова Ильзира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“Бураковская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Х Межрегиональный конкурс чтецов “Туган телем – серле тел” 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Межрегиональный 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Дипломант 1 степени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Валитова Р.Р.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Минхатыпова Алина, 9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“Иске-Рязяпская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Межрегиональная НПК “Сагировские чтения”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Файзиева Г.М.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Филиппов Даниил, 4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“Кимовская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Гисмятова А.Б.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Сенчугов Степан, 3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“Кимовская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2 место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Сафина Г.А.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Рашитова Карима, 6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“Бураковская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Валитова Р.Р.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Мифтахова Эльвина, 5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МБОУ “Болгарская СОШ № 1”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Хайдарова С.Б.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 Рияз, 8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филиал МБОУ “Бураковская СОШ” в с.Каюки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3 место 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Садрутдинова Р.С.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Шайнурова Софи, 4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“Бураковская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Валитова Р.Р.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Имамов Мльназ, 6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“Бураковская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Имамова Ф.В.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Валеев Ринат, 9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ГБОУ “Болгарская кадетская ШИ”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Якупов А.Р.</w:t>
            </w:r>
          </w:p>
        </w:tc>
      </w:tr>
      <w:tr w:rsidR="00AD211A" w:rsidRPr="00346430" w:rsidTr="00346430">
        <w:tc>
          <w:tcPr>
            <w:tcW w:w="1739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Голубева Арина, 9 класс</w:t>
            </w:r>
          </w:p>
        </w:tc>
        <w:tc>
          <w:tcPr>
            <w:tcW w:w="1682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МБОУ “Бураковская СОШ” </w:t>
            </w:r>
          </w:p>
        </w:tc>
        <w:tc>
          <w:tcPr>
            <w:tcW w:w="2344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Международный конкурс чтецов им.Г.Тукая</w:t>
            </w:r>
          </w:p>
        </w:tc>
        <w:tc>
          <w:tcPr>
            <w:tcW w:w="2158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440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697" w:type="dxa"/>
          </w:tcPr>
          <w:p w:rsidR="00AD211A" w:rsidRPr="00346430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4643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Валитова Р.Р.</w:t>
            </w:r>
          </w:p>
        </w:tc>
      </w:tr>
    </w:tbl>
    <w:p w:rsidR="00AD211A" w:rsidRPr="00346430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11A" w:rsidRPr="00346430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11A" w:rsidRPr="00346430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Профильные лагеря: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  <w:lang w:val="tt-RU"/>
        </w:rPr>
        <w:t>Обучающиеся Болгарской СОШ № 2, МБОУ “Бураковская СОШ” и ГБОУ “Болгарская кадетская ШИ” (6 человек)  в этом году отдохнули в Межрегиональном палаточном лагере с речевой практикой по татарскому языку «Болгар – туган тел»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Задачи</w:t>
      </w:r>
      <w:r w:rsidR="00FA47CC">
        <w:rPr>
          <w:rFonts w:ascii="Times New Roman" w:hAnsi="Times New Roman" w:cs="Times New Roman"/>
          <w:sz w:val="28"/>
          <w:szCs w:val="28"/>
        </w:rPr>
        <w:t xml:space="preserve"> на 2023-2024 </w:t>
      </w:r>
      <w:proofErr w:type="spellStart"/>
      <w:proofErr w:type="gramStart"/>
      <w:r w:rsidR="00FA47CC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proofErr w:type="gramEnd"/>
      <w:r w:rsidRPr="00AD211A">
        <w:rPr>
          <w:rFonts w:ascii="Times New Roman" w:hAnsi="Times New Roman" w:cs="Times New Roman"/>
          <w:sz w:val="28"/>
          <w:szCs w:val="28"/>
        </w:rPr>
        <w:t>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-создать полноценную языковую среду в дошкольных и общеобразовательных организациях и в рамках дополнительного образования, организовать работу по содействию изучению родных языков, культур и традиций народов, проживающих на территории муниципального образования;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- организовать сотрудничество с краеведческими музеями во всех муниципальных образованиях, заключать с ними договоры и вести работу по системному плану;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- В рамках государственной итоговой аттестации составить дорожную карту и организовать системную работу по подготовке учащихся, выбравших для сдачи экзаменов предметы» родной (татарский) язык", "литература на родном (татарском) языке";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- обеспечить широкое освещение в средствах массовой информации, официальных аккаунтах, на сайтах образовательных организаций, в социальных сетях мероприятий на родном языке, конкурсов, олимпиад по родному языку;</w:t>
      </w:r>
    </w:p>
    <w:p w:rsidR="00AD211A" w:rsidRPr="00AD211A" w:rsidRDefault="00AD211A" w:rsidP="00AD211A">
      <w:pPr>
        <w:shd w:val="clear" w:color="auto" w:fill="FFFFFF"/>
        <w:spacing w:before="30" w:after="3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Учителям родного (</w:t>
      </w:r>
      <w:proofErr w:type="gram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татарского )</w:t>
      </w:r>
      <w:proofErr w:type="gram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языка предусмотреть различные формы работы по повышению мотивации и результативности, учащихся в участии в  предметных олимпиадах по татарскому языку и литературе;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усилить работу по внедрению практико-ориентированных методик преподавания татарского языка, формирования и развития читательской грамотности обучающихся;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расширить применение электронных, интерактивных, дистанционных методов в обучении родным языкам;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усилить работу по повышению собственных профессиональных компетенций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через участие в профессиональных конкурсах, разработку методик обучения родным языкам.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AD211A" w:rsidRPr="00AD211A" w:rsidRDefault="00AD211A" w:rsidP="00AD211A">
      <w:pPr>
        <w:shd w:val="clear" w:color="auto" w:fill="FFFFFF"/>
        <w:spacing w:before="30" w:after="3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AD211A" w:rsidRPr="00AD211A" w:rsidRDefault="00AD211A" w:rsidP="00AD211A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p w:rsidR="00FA47CC" w:rsidRDefault="00FA47CC">
      <w:pP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br w:type="page"/>
      </w:r>
    </w:p>
    <w:p w:rsidR="00AD211A" w:rsidRPr="00AD211A" w:rsidRDefault="00FA47CC" w:rsidP="00AD211A">
      <w:pPr>
        <w:shd w:val="clear" w:color="auto" w:fill="FFFFFF"/>
        <w:spacing w:before="30" w:after="3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lastRenderedPageBreak/>
        <w:t xml:space="preserve">Изучение родного (чувашского) языка  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В районе один учитель чувашского языка и литературы, который имеет первую квалификационную </w:t>
      </w:r>
      <w:proofErr w:type="gramStart"/>
      <w:r w:rsidRPr="00AD211A">
        <w:rPr>
          <w:rFonts w:ascii="Times New Roman" w:eastAsia="Times New Roman" w:hAnsi="Times New Roman" w:cs="Times New Roman"/>
          <w:sz w:val="28"/>
          <w:szCs w:val="28"/>
        </w:rPr>
        <w:t>категорию,  высшее</w:t>
      </w:r>
      <w:proofErr w:type="gramEnd"/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 образование и стаж работы более 10 лет. В районе о</w:t>
      </w:r>
      <w:r w:rsidRPr="00AD211A">
        <w:rPr>
          <w:rFonts w:ascii="Times New Roman" w:hAnsi="Times New Roman" w:cs="Times New Roman"/>
          <w:sz w:val="28"/>
          <w:szCs w:val="28"/>
        </w:rPr>
        <w:t xml:space="preserve">дна школа (филиал Антоновской СОШ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Иж-Борискинская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D211A">
        <w:rPr>
          <w:rFonts w:ascii="Times New Roman" w:hAnsi="Times New Roman" w:cs="Times New Roman"/>
          <w:sz w:val="28"/>
          <w:szCs w:val="28"/>
        </w:rPr>
        <w:t>ОШ )</w:t>
      </w:r>
      <w:proofErr w:type="gramEnd"/>
      <w:r w:rsidRPr="00AD211A">
        <w:rPr>
          <w:rFonts w:ascii="Times New Roman" w:hAnsi="Times New Roman" w:cs="Times New Roman"/>
          <w:sz w:val="28"/>
          <w:szCs w:val="28"/>
        </w:rPr>
        <w:t xml:space="preserve"> с этнокультурным чувашским компонентом</w:t>
      </w:r>
      <w:r w:rsidRPr="00AD21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Методическая тема:</w:t>
      </w:r>
      <w:r w:rsidRPr="00AD211A">
        <w:rPr>
          <w:rFonts w:ascii="Times New Roman" w:hAnsi="Times New Roman" w:cs="Times New Roman"/>
          <w:b/>
          <w:sz w:val="28"/>
          <w:szCs w:val="28"/>
        </w:rPr>
        <w:t xml:space="preserve"> «Развитие интереса у учащихся к изучению чувашского языка»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Цель</w:t>
      </w:r>
      <w:r w:rsidRPr="00AD211A">
        <w:rPr>
          <w:rFonts w:ascii="Times New Roman" w:hAnsi="Times New Roman" w:cs="Times New Roman"/>
          <w:sz w:val="28"/>
          <w:szCs w:val="28"/>
        </w:rPr>
        <w:t xml:space="preserve">: пробудить интерес у учащихся к изучению чувашского языка, воспитывать у детей любовь и уважение к чувашскому языку, желание на нем общаться. </w:t>
      </w:r>
    </w:p>
    <w:p w:rsidR="00AD211A" w:rsidRPr="00AD211A" w:rsidRDefault="00AD211A" w:rsidP="00AD211A">
      <w:pPr>
        <w:pStyle w:val="a6"/>
        <w:spacing w:line="360" w:lineRule="auto"/>
        <w:contextualSpacing/>
        <w:jc w:val="both"/>
      </w:pPr>
      <w:r w:rsidRPr="00AD211A">
        <w:rPr>
          <w:b/>
        </w:rPr>
        <w:t>Задачи:</w:t>
      </w:r>
      <w:r w:rsidRPr="00AD211A">
        <w:t xml:space="preserve"> формировать у детей способности самостоятельно мыслить, добывать и применять знания;</w:t>
      </w:r>
    </w:p>
    <w:p w:rsidR="00AD211A" w:rsidRPr="00AD211A" w:rsidRDefault="00AD211A" w:rsidP="00AD211A">
      <w:pPr>
        <w:pStyle w:val="a6"/>
        <w:spacing w:line="360" w:lineRule="auto"/>
        <w:contextualSpacing/>
        <w:jc w:val="both"/>
      </w:pPr>
      <w:r w:rsidRPr="00AD211A">
        <w:t>- развивать познавательную, исследовательскую и творческую деятельность;</w:t>
      </w:r>
    </w:p>
    <w:p w:rsidR="00AD211A" w:rsidRPr="00AD211A" w:rsidRDefault="00AD211A" w:rsidP="00AD211A">
      <w:pPr>
        <w:pStyle w:val="a6"/>
        <w:spacing w:line="360" w:lineRule="auto"/>
        <w:contextualSpacing/>
        <w:jc w:val="both"/>
      </w:pPr>
      <w:r w:rsidRPr="00AD211A">
        <w:t>- воспитать интерес к участию в творческой деятельности</w:t>
      </w:r>
    </w:p>
    <w:p w:rsidR="00AD211A" w:rsidRPr="00AD211A" w:rsidRDefault="00AD211A" w:rsidP="00AD211A">
      <w:pPr>
        <w:pStyle w:val="a6"/>
        <w:spacing w:line="360" w:lineRule="auto"/>
        <w:contextualSpacing/>
        <w:jc w:val="both"/>
      </w:pPr>
    </w:p>
    <w:p w:rsidR="00AD211A" w:rsidRPr="00AD211A" w:rsidRDefault="00AD211A" w:rsidP="00AD211A">
      <w:pPr>
        <w:pStyle w:val="a6"/>
        <w:spacing w:line="360" w:lineRule="auto"/>
        <w:contextualSpacing/>
        <w:jc w:val="both"/>
        <w:rPr>
          <w:lang w:val="tt-RU"/>
        </w:rPr>
      </w:pPr>
    </w:p>
    <w:p w:rsidR="00AD211A" w:rsidRPr="00AD211A" w:rsidRDefault="00AD211A" w:rsidP="00AD211A">
      <w:pPr>
        <w:pStyle w:val="a6"/>
        <w:spacing w:line="360" w:lineRule="auto"/>
        <w:contextualSpacing/>
        <w:jc w:val="both"/>
        <w:rPr>
          <w:lang w:val="tt-RU"/>
        </w:rPr>
      </w:pPr>
      <w:r w:rsidRPr="00AD211A">
        <w:rPr>
          <w:lang w:val="tt-RU"/>
        </w:rPr>
        <w:t xml:space="preserve"> Успеваемость и качество (общая по школе по чувашскому языку и литературе)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13"/>
        <w:gridCol w:w="2892"/>
        <w:gridCol w:w="3866"/>
      </w:tblGrid>
      <w:tr w:rsidR="00AD211A" w:rsidRPr="00AD211A" w:rsidTr="00AD211A">
        <w:tc>
          <w:tcPr>
            <w:tcW w:w="421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567" w:type="dxa"/>
            <w:gridSpan w:val="2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2021- 2022 учебный год</w:t>
            </w:r>
          </w:p>
        </w:tc>
      </w:tr>
      <w:tr w:rsidR="00AD211A" w:rsidRPr="00AD211A" w:rsidTr="00AD211A">
        <w:tc>
          <w:tcPr>
            <w:tcW w:w="421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Успеваемость</w:t>
            </w:r>
          </w:p>
        </w:tc>
        <w:tc>
          <w:tcPr>
            <w:tcW w:w="6598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Качество</w:t>
            </w:r>
          </w:p>
        </w:tc>
      </w:tr>
      <w:tr w:rsidR="00AD211A" w:rsidRPr="00AD211A" w:rsidTr="00AD211A">
        <w:tc>
          <w:tcPr>
            <w:tcW w:w="421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чтение на родном (чувашском) языке (1 – 4 классы)</w:t>
            </w:r>
          </w:p>
        </w:tc>
        <w:tc>
          <w:tcPr>
            <w:tcW w:w="396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</w:tc>
        <w:tc>
          <w:tcPr>
            <w:tcW w:w="6598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</w:tc>
      </w:tr>
      <w:tr w:rsidR="00AD211A" w:rsidRPr="00AD211A" w:rsidTr="00AD211A">
        <w:tc>
          <w:tcPr>
            <w:tcW w:w="421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Родная (чувашская) литература (5 – 9 классы)</w:t>
            </w:r>
          </w:p>
        </w:tc>
        <w:tc>
          <w:tcPr>
            <w:tcW w:w="396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</w:tc>
        <w:tc>
          <w:tcPr>
            <w:tcW w:w="6598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100 %</w:t>
            </w:r>
          </w:p>
        </w:tc>
      </w:tr>
      <w:tr w:rsidR="00AD211A" w:rsidRPr="00AD211A" w:rsidTr="00AD211A">
        <w:tc>
          <w:tcPr>
            <w:tcW w:w="421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(чувашский) язык (1 – 9 классы)</w:t>
            </w:r>
          </w:p>
        </w:tc>
        <w:tc>
          <w:tcPr>
            <w:tcW w:w="3969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100%</w:t>
            </w:r>
          </w:p>
        </w:tc>
        <w:tc>
          <w:tcPr>
            <w:tcW w:w="6598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D21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100 %</w:t>
            </w:r>
          </w:p>
        </w:tc>
      </w:tr>
    </w:tbl>
    <w:p w:rsidR="00AD211A" w:rsidRPr="00AD211A" w:rsidRDefault="00AD211A" w:rsidP="00AD211A">
      <w:pPr>
        <w:pStyle w:val="a6"/>
        <w:spacing w:line="360" w:lineRule="auto"/>
        <w:contextualSpacing/>
        <w:jc w:val="both"/>
        <w:rPr>
          <w:lang w:val="tt-RU"/>
        </w:rPr>
      </w:pPr>
    </w:p>
    <w:p w:rsidR="00AD211A" w:rsidRPr="00AD211A" w:rsidRDefault="00AD211A" w:rsidP="00AD211A">
      <w:pPr>
        <w:pStyle w:val="a6"/>
        <w:spacing w:line="360" w:lineRule="auto"/>
        <w:contextualSpacing/>
        <w:jc w:val="both"/>
        <w:rPr>
          <w:lang w:val="tt-RU"/>
        </w:rPr>
      </w:pPr>
      <w:r w:rsidRPr="00AD211A">
        <w:rPr>
          <w:lang w:val="tt-RU"/>
        </w:rPr>
        <w:t>Внеклассная работа.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Для решения поставленных целей и задач в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Иж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-Борискиной ОШ проводятся различные мероприятия внеклассной работы: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lastRenderedPageBreak/>
        <w:t>Предметная олимпиада.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22 сентября 2022</w:t>
      </w:r>
      <w:r w:rsidRPr="00AD211A">
        <w:rPr>
          <w:rFonts w:ascii="Times New Roman" w:hAnsi="Times New Roman" w:cs="Times New Roman"/>
          <w:sz w:val="28"/>
          <w:szCs w:val="28"/>
        </w:rPr>
        <w:t xml:space="preserve"> года организация и проведение школьного этапа республиканской олимпиады по родному (чувашскому) языку и литературе. Были задействованы ученики из 7 и 9 классов. Ученицы 9 класса Березкина Софья стала победителем,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Ивайкина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Марина – призером (рук.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Аптрейкина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Т.В.). 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Участником муниципального этапа республиканской олимпиады стала ученица 9 класса Березкина Софья.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Школьные мероприятия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>18 ноября 2022 года прошла акция «Диктант на родных языках народов, проживающих в Республике Татарстан». Данная акция проводится для повышения грамотности на родном (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чуашском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, марийском, удмуртском,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мокшанском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эрянском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>) языке, популяризации филологов в преподавателей родного языка</w:t>
      </w:r>
    </w:p>
    <w:p w:rsidR="00AD211A" w:rsidRPr="00AD211A" w:rsidRDefault="00AD211A" w:rsidP="00AD211A">
      <w:pPr>
        <w:spacing w:after="0"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21 февраля отмечается Международный день родного языка. В рамках "Года национальных культур и традиций" учителем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Аптрейкиной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Т.В. был проведен урок "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Чаваш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челхи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таван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челхе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". Урок прошел в форме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 w:rsidRPr="00AD211A">
        <w:rPr>
          <w:rFonts w:ascii="Times New Roman" w:hAnsi="Times New Roman" w:cs="Times New Roman"/>
          <w:sz w:val="28"/>
          <w:szCs w:val="28"/>
        </w:rPr>
        <w:t xml:space="preserve">-игры. Игра посвящена была к 175-летию со дня рождения чувашского просветителя </w:t>
      </w:r>
      <w:proofErr w:type="spellStart"/>
      <w:r w:rsidRPr="00AD211A">
        <w:rPr>
          <w:rFonts w:ascii="Times New Roman" w:hAnsi="Times New Roman" w:cs="Times New Roman"/>
          <w:sz w:val="28"/>
          <w:szCs w:val="28"/>
        </w:rPr>
        <w:t>И.Я.Яковлева</w:t>
      </w:r>
      <w:proofErr w:type="spellEnd"/>
    </w:p>
    <w:p w:rsidR="00AD211A" w:rsidRPr="00AD211A" w:rsidRDefault="00AD211A" w:rsidP="00AD211A">
      <w:pPr>
        <w:pStyle w:val="a8"/>
        <w:spacing w:before="0" w:beforeAutospacing="0" w:after="0" w:afterAutospacing="0" w:line="360" w:lineRule="auto"/>
        <w:ind w:firstLine="567"/>
        <w:contextualSpacing/>
        <w:jc w:val="both"/>
        <w:rPr>
          <w:sz w:val="28"/>
          <w:szCs w:val="28"/>
        </w:rPr>
      </w:pPr>
      <w:r w:rsidRPr="00AD211A">
        <w:rPr>
          <w:sz w:val="28"/>
          <w:szCs w:val="28"/>
        </w:rPr>
        <w:t xml:space="preserve">Цель: знакомство с жизнью и деятельностью чувашского просветителя </w:t>
      </w:r>
      <w:proofErr w:type="spellStart"/>
      <w:r w:rsidRPr="00AD211A">
        <w:rPr>
          <w:sz w:val="28"/>
          <w:szCs w:val="28"/>
        </w:rPr>
        <w:t>И.ЯЯковлева</w:t>
      </w:r>
      <w:proofErr w:type="spellEnd"/>
      <w:r w:rsidRPr="00AD211A">
        <w:rPr>
          <w:sz w:val="28"/>
          <w:szCs w:val="28"/>
        </w:rPr>
        <w:t xml:space="preserve">; развивать любовь детей к родному чувашскому языку, культуре, истории чувашского народа; воспитать чувство любви к свой малой Родине, чувства гордости и восхищения представителями чувашского </w:t>
      </w:r>
      <w:proofErr w:type="spellStart"/>
      <w:r w:rsidRPr="00AD211A">
        <w:rPr>
          <w:sz w:val="28"/>
          <w:szCs w:val="28"/>
        </w:rPr>
        <w:t>гарода</w:t>
      </w:r>
      <w:proofErr w:type="spellEnd"/>
      <w:r w:rsidRPr="00AD211A">
        <w:rPr>
          <w:sz w:val="28"/>
          <w:szCs w:val="28"/>
        </w:rPr>
        <w:t>.</w:t>
      </w:r>
    </w:p>
    <w:p w:rsidR="00AD211A" w:rsidRPr="00AD211A" w:rsidRDefault="00AD211A" w:rsidP="00AD211A">
      <w:pPr>
        <w:pStyle w:val="a8"/>
        <w:spacing w:before="0" w:beforeAutospacing="0" w:after="0" w:afterAutospacing="0" w:line="360" w:lineRule="auto"/>
        <w:ind w:firstLine="567"/>
        <w:contextualSpacing/>
        <w:jc w:val="both"/>
        <w:rPr>
          <w:sz w:val="28"/>
          <w:szCs w:val="28"/>
        </w:rPr>
      </w:pPr>
      <w:r w:rsidRPr="00AD211A">
        <w:rPr>
          <w:sz w:val="28"/>
          <w:szCs w:val="28"/>
        </w:rPr>
        <w:t xml:space="preserve">Классный час начался с чувашской народной песни и приветствия на родном чувашском языке. Особое внимание учитель уделил выдающемуся чувашскому просветителю </w:t>
      </w:r>
      <w:proofErr w:type="spellStart"/>
      <w:r w:rsidRPr="00AD211A">
        <w:rPr>
          <w:sz w:val="28"/>
          <w:szCs w:val="28"/>
        </w:rPr>
        <w:t>И.Я.Яковлеву</w:t>
      </w:r>
      <w:proofErr w:type="spellEnd"/>
      <w:r w:rsidRPr="00AD211A">
        <w:rPr>
          <w:sz w:val="28"/>
          <w:szCs w:val="28"/>
        </w:rPr>
        <w:t>. Дети узнали много нового о его жизни и творчестве. В ходе разговора дети услышали рассказ «Как мужик лошадь искал»</w:t>
      </w:r>
    </w:p>
    <w:p w:rsidR="00AD211A" w:rsidRPr="00AD211A" w:rsidRDefault="00AD211A" w:rsidP="00AD211A">
      <w:pPr>
        <w:pStyle w:val="a8"/>
        <w:spacing w:before="0" w:beforeAutospacing="0" w:after="0" w:afterAutospacing="0" w:line="360" w:lineRule="auto"/>
        <w:ind w:firstLine="567"/>
        <w:contextualSpacing/>
        <w:jc w:val="both"/>
        <w:rPr>
          <w:sz w:val="28"/>
          <w:szCs w:val="28"/>
        </w:rPr>
      </w:pPr>
      <w:r w:rsidRPr="00AD211A">
        <w:rPr>
          <w:sz w:val="28"/>
          <w:szCs w:val="28"/>
        </w:rPr>
        <w:t xml:space="preserve">В конце занятия ученикам было предложено написать каким они видят </w:t>
      </w:r>
      <w:proofErr w:type="spellStart"/>
      <w:r w:rsidRPr="00AD211A">
        <w:rPr>
          <w:sz w:val="28"/>
          <w:szCs w:val="28"/>
        </w:rPr>
        <w:t>И.ЯЯковлева</w:t>
      </w:r>
      <w:proofErr w:type="spellEnd"/>
    </w:p>
    <w:p w:rsidR="00AD211A" w:rsidRPr="00AD211A" w:rsidRDefault="00AD211A" w:rsidP="00AD211A">
      <w:pPr>
        <w:pStyle w:val="a8"/>
        <w:spacing w:before="0" w:beforeAutospacing="0" w:after="0" w:afterAutospacing="0" w:line="360" w:lineRule="auto"/>
        <w:ind w:firstLine="567"/>
        <w:contextualSpacing/>
        <w:jc w:val="both"/>
        <w:rPr>
          <w:sz w:val="28"/>
          <w:szCs w:val="28"/>
        </w:rPr>
      </w:pPr>
      <w:r w:rsidRPr="00AD211A">
        <w:rPr>
          <w:sz w:val="28"/>
          <w:szCs w:val="28"/>
        </w:rPr>
        <w:t>21 апреля в рамках Месячника родного языка была выпущена стенгазета «Наш чувашский просветитель». Ученики 7 – 9 классов активно принимали участие к выпуску стенгазеты.</w:t>
      </w:r>
    </w:p>
    <w:p w:rsidR="00AD211A" w:rsidRPr="00AD211A" w:rsidRDefault="00AD211A" w:rsidP="00AD211A">
      <w:pPr>
        <w:shd w:val="clear" w:color="auto" w:fill="FFFFFF"/>
        <w:spacing w:after="0" w:line="360" w:lineRule="auto"/>
        <w:ind w:right="-143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lastRenderedPageBreak/>
        <w:t>Цели и задачи на 2023 - 2024 учебный год:</w:t>
      </w:r>
    </w:p>
    <w:p w:rsidR="00AD211A" w:rsidRPr="00AD211A" w:rsidRDefault="00AD211A" w:rsidP="00AD211A">
      <w:pPr>
        <w:pStyle w:val="a3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овладевать интенсивными методами и технологиями преподавания;</w:t>
      </w:r>
    </w:p>
    <w:p w:rsidR="00AD211A" w:rsidRPr="00AD211A" w:rsidRDefault="00AD211A" w:rsidP="00AD211A">
      <w:pPr>
        <w:pStyle w:val="a3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изучать инновационные процессы в методике преподавания чувашского языка в русскоязычной школе;</w:t>
      </w:r>
    </w:p>
    <w:p w:rsidR="00AD211A" w:rsidRPr="00AD211A" w:rsidRDefault="00AD211A" w:rsidP="00AD211A">
      <w:pPr>
        <w:pStyle w:val="a3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воспитывать у учащихся чувство патриотизма;</w:t>
      </w:r>
    </w:p>
    <w:p w:rsidR="00AD211A" w:rsidRPr="00AD211A" w:rsidRDefault="00AD211A" w:rsidP="00AD211A">
      <w:pPr>
        <w:pStyle w:val="a3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привлекать учащихся во внеклассной работе по предмету.</w:t>
      </w:r>
    </w:p>
    <w:p w:rsidR="00AD211A" w:rsidRPr="00AD211A" w:rsidRDefault="00AD211A" w:rsidP="00AD211A">
      <w:pPr>
        <w:pStyle w:val="a3"/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работать над самообразованием;</w:t>
      </w:r>
    </w:p>
    <w:p w:rsidR="00AD211A" w:rsidRPr="00AD211A" w:rsidRDefault="00AD211A" w:rsidP="00AD211A">
      <w:pPr>
        <w:pStyle w:val="a3"/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использовать эффективные методы работы на уроках чувашского языка и литературы, повысить качество знаний учащихся;</w:t>
      </w:r>
    </w:p>
    <w:p w:rsidR="00AD211A" w:rsidRPr="00AD211A" w:rsidRDefault="00AD211A" w:rsidP="00AD211A">
      <w:pPr>
        <w:pStyle w:val="a3"/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продолжить работу с одаренными детьми, над повышением результативности учащихся на олимпиадах, НПК, конкурсах разного уровня;</w:t>
      </w:r>
    </w:p>
    <w:p w:rsidR="00AD211A" w:rsidRPr="00AD211A" w:rsidRDefault="00AD211A" w:rsidP="00AD211A">
      <w:pPr>
        <w:pStyle w:val="a3"/>
        <w:numPr>
          <w:ilvl w:val="0"/>
          <w:numId w:val="23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211A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>продолжить внедрять в работу современные образовательные технологии.</w:t>
      </w: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D211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D211A">
        <w:rPr>
          <w:rFonts w:ascii="Times New Roman" w:hAnsi="Times New Roman" w:cs="Times New Roman"/>
          <w:sz w:val="28"/>
          <w:szCs w:val="28"/>
          <w:lang w:val="tt-RU"/>
        </w:rPr>
        <w:t xml:space="preserve"> Анализ работы учителей родного (чувашского) языка и литературы с учащимися в различных конкурсах и мероприятиях:</w:t>
      </w:r>
    </w:p>
    <w:p w:rsidR="00AD211A" w:rsidRPr="00AD211A" w:rsidRDefault="00AD211A" w:rsidP="00AD211A">
      <w:pPr>
        <w:pStyle w:val="a6"/>
        <w:spacing w:line="360" w:lineRule="auto"/>
        <w:contextualSpacing/>
        <w:jc w:val="both"/>
        <w:rPr>
          <w:lang w:val="tt-RU"/>
        </w:rPr>
      </w:pPr>
    </w:p>
    <w:p w:rsidR="00AD211A" w:rsidRPr="00AD211A" w:rsidRDefault="00AD211A" w:rsidP="00AD211A">
      <w:pPr>
        <w:pStyle w:val="a6"/>
        <w:numPr>
          <w:ilvl w:val="0"/>
          <w:numId w:val="19"/>
        </w:numPr>
        <w:spacing w:line="360" w:lineRule="auto"/>
        <w:ind w:left="0" w:firstLine="0"/>
        <w:contextualSpacing/>
        <w:jc w:val="both"/>
        <w:rPr>
          <w:b/>
          <w:lang w:val="tt-RU"/>
        </w:rPr>
      </w:pPr>
      <w:r w:rsidRPr="00AD211A">
        <w:rPr>
          <w:b/>
          <w:lang w:val="tt-RU"/>
        </w:rPr>
        <w:t>Олимпиады очные</w:t>
      </w:r>
    </w:p>
    <w:tbl>
      <w:tblPr>
        <w:tblW w:w="10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0"/>
        <w:gridCol w:w="2341"/>
        <w:gridCol w:w="2800"/>
        <w:gridCol w:w="2508"/>
        <w:gridCol w:w="2296"/>
      </w:tblGrid>
      <w:tr w:rsidR="00AD211A" w:rsidRPr="00AD211A" w:rsidTr="00AD211A">
        <w:trPr>
          <w:trHeight w:val="204"/>
        </w:trPr>
        <w:tc>
          <w:tcPr>
            <w:tcW w:w="758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6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b/>
              </w:rPr>
            </w:pPr>
            <w:r w:rsidRPr="00AD211A">
              <w:rPr>
                <w:b/>
              </w:rPr>
              <w:t>Название олимпиад</w:t>
            </w:r>
          </w:p>
        </w:tc>
        <w:tc>
          <w:tcPr>
            <w:tcW w:w="31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Ф.И.О учащегося, класс</w:t>
            </w:r>
          </w:p>
        </w:tc>
        <w:tc>
          <w:tcPr>
            <w:tcW w:w="2410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(участие, призёр, победитель)</w:t>
            </w:r>
          </w:p>
        </w:tc>
        <w:tc>
          <w:tcPr>
            <w:tcW w:w="199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ФИО учителя, подготовившего ученика</w:t>
            </w:r>
          </w:p>
        </w:tc>
      </w:tr>
      <w:tr w:rsidR="00AD211A" w:rsidRPr="00AD211A" w:rsidTr="00AD211A">
        <w:trPr>
          <w:trHeight w:val="133"/>
        </w:trPr>
        <w:tc>
          <w:tcPr>
            <w:tcW w:w="10645" w:type="dxa"/>
            <w:gridSpan w:val="5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PMingLiU" w:hAnsi="Times New Roman" w:cs="Times New Roman"/>
                <w:b/>
                <w:sz w:val="28"/>
                <w:szCs w:val="28"/>
              </w:rPr>
              <w:t>Школьный уровень</w:t>
            </w:r>
          </w:p>
        </w:tc>
      </w:tr>
      <w:tr w:rsidR="00AD211A" w:rsidRPr="00AD211A" w:rsidTr="00AD211A">
        <w:trPr>
          <w:trHeight w:val="255"/>
        </w:trPr>
        <w:tc>
          <w:tcPr>
            <w:tcW w:w="758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5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Школьный этап республиканской предметной олимпиады школьников</w:t>
            </w:r>
          </w:p>
        </w:tc>
        <w:tc>
          <w:tcPr>
            <w:tcW w:w="31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Башкирова Арина, 9 класс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Березкина Софья, 9 класс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Ивайкина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Марина, 9 класс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Трифанкина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Ангелина, 9 класс</w:t>
            </w:r>
          </w:p>
        </w:tc>
        <w:tc>
          <w:tcPr>
            <w:tcW w:w="2410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Березкина Софья – победитель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Ивайкина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Марина - призер</w:t>
            </w:r>
          </w:p>
        </w:tc>
        <w:tc>
          <w:tcPr>
            <w:tcW w:w="199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PMingLiU" w:hAnsi="Times New Roman" w:cs="Times New Roman"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PMingLiU" w:hAnsi="Times New Roman" w:cs="Times New Roman"/>
                <w:sz w:val="28"/>
                <w:szCs w:val="28"/>
              </w:rPr>
              <w:t xml:space="preserve"> Т.В.</w:t>
            </w:r>
          </w:p>
        </w:tc>
      </w:tr>
      <w:tr w:rsidR="00AD211A" w:rsidRPr="00AD211A" w:rsidTr="00AD211A">
        <w:trPr>
          <w:trHeight w:val="309"/>
        </w:trPr>
        <w:tc>
          <w:tcPr>
            <w:tcW w:w="10645" w:type="dxa"/>
            <w:gridSpan w:val="5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Муниципальный уровень</w:t>
            </w:r>
          </w:p>
        </w:tc>
      </w:tr>
      <w:tr w:rsidR="00AD211A" w:rsidRPr="00AD211A" w:rsidTr="00AD211A">
        <w:trPr>
          <w:trHeight w:val="304"/>
        </w:trPr>
        <w:tc>
          <w:tcPr>
            <w:tcW w:w="758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5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Муниципальный этап республиканской предметной олимпиады школьников</w:t>
            </w:r>
          </w:p>
        </w:tc>
        <w:tc>
          <w:tcPr>
            <w:tcW w:w="31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Березкина Софья, 9 класс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Ивайкина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Марина, 9 класс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Березкина Софья – участник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PMingLiU" w:hAnsi="Times New Roman" w:cs="Times New Roman"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PMingLiU" w:hAnsi="Times New Roman" w:cs="Times New Roman"/>
                <w:sz w:val="28"/>
                <w:szCs w:val="28"/>
              </w:rPr>
              <w:t xml:space="preserve"> Т.В.</w:t>
            </w:r>
          </w:p>
        </w:tc>
      </w:tr>
    </w:tbl>
    <w:p w:rsidR="00AD211A" w:rsidRPr="00AD211A" w:rsidRDefault="00AD211A" w:rsidP="00AD211A">
      <w:pPr>
        <w:pStyle w:val="a6"/>
        <w:spacing w:line="360" w:lineRule="auto"/>
        <w:contextualSpacing/>
        <w:jc w:val="both"/>
        <w:rPr>
          <w:b/>
          <w:lang w:val="tt-RU"/>
        </w:rPr>
      </w:pPr>
    </w:p>
    <w:p w:rsidR="00AD211A" w:rsidRPr="00AD211A" w:rsidRDefault="00AD211A" w:rsidP="00AD211A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pStyle w:val="a3"/>
        <w:numPr>
          <w:ilvl w:val="0"/>
          <w:numId w:val="19"/>
        </w:numPr>
        <w:spacing w:after="20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Конкурсы, фестивали, смотры</w:t>
      </w:r>
    </w:p>
    <w:tbl>
      <w:tblPr>
        <w:tblW w:w="9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2563"/>
        <w:gridCol w:w="1988"/>
        <w:gridCol w:w="2508"/>
        <w:gridCol w:w="2296"/>
        <w:gridCol w:w="6"/>
      </w:tblGrid>
      <w:tr w:rsidR="00AD211A" w:rsidRPr="00AD211A" w:rsidTr="00AD211A">
        <w:trPr>
          <w:gridAfter w:val="1"/>
          <w:wAfter w:w="7" w:type="dxa"/>
          <w:trHeight w:val="204"/>
        </w:trPr>
        <w:tc>
          <w:tcPr>
            <w:tcW w:w="6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776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b/>
              </w:rPr>
            </w:pPr>
            <w:r w:rsidRPr="00AD211A">
              <w:rPr>
                <w:b/>
              </w:rPr>
              <w:t>Название конкурсов, фестивалей</w:t>
            </w:r>
          </w:p>
        </w:tc>
        <w:tc>
          <w:tcPr>
            <w:tcW w:w="2041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Ф.И.О учащегося, класс</w:t>
            </w:r>
          </w:p>
        </w:tc>
        <w:tc>
          <w:tcPr>
            <w:tcW w:w="2181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(участие, призёр, победитель)</w:t>
            </w:r>
          </w:p>
        </w:tc>
        <w:tc>
          <w:tcPr>
            <w:tcW w:w="2293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ФИО учителя, подготовившего ученика</w:t>
            </w:r>
          </w:p>
        </w:tc>
      </w:tr>
      <w:tr w:rsidR="00AD211A" w:rsidRPr="00AD211A" w:rsidTr="00AD211A">
        <w:trPr>
          <w:trHeight w:val="309"/>
        </w:trPr>
        <w:tc>
          <w:tcPr>
            <w:tcW w:w="9917" w:type="dxa"/>
            <w:gridSpan w:val="6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AD211A" w:rsidRPr="00AD211A" w:rsidTr="00AD211A">
        <w:trPr>
          <w:gridAfter w:val="1"/>
          <w:wAfter w:w="7" w:type="dxa"/>
          <w:trHeight w:val="304"/>
        </w:trPr>
        <w:tc>
          <w:tcPr>
            <w:tcW w:w="6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Муниципальный этап национального фестиваля детского художественного творчества «Без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бергэ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» (Номинация «Хореография»)</w:t>
            </w:r>
          </w:p>
        </w:tc>
        <w:tc>
          <w:tcPr>
            <w:tcW w:w="2041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Чувашский танцевальный коллектив «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Мерчен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181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Лауреат 2 степени</w:t>
            </w:r>
          </w:p>
        </w:tc>
        <w:tc>
          <w:tcPr>
            <w:tcW w:w="2293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Т.В.</w:t>
            </w:r>
          </w:p>
        </w:tc>
      </w:tr>
      <w:tr w:rsidR="00AD211A" w:rsidRPr="00AD211A" w:rsidTr="00AD211A">
        <w:trPr>
          <w:gridAfter w:val="1"/>
          <w:wAfter w:w="7" w:type="dxa"/>
          <w:trHeight w:val="304"/>
        </w:trPr>
        <w:tc>
          <w:tcPr>
            <w:tcW w:w="6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Муниципальный этап национального фестиваля детского художественного творчества «Без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lastRenderedPageBreak/>
              <w:t>бергэ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» (Номинация «Декоративно-прикладное искусство»)</w:t>
            </w:r>
          </w:p>
        </w:tc>
        <w:tc>
          <w:tcPr>
            <w:tcW w:w="2041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lastRenderedPageBreak/>
              <w:t>Березкина Софья, 9 класс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181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Диплом 1 степени</w:t>
            </w:r>
          </w:p>
        </w:tc>
        <w:tc>
          <w:tcPr>
            <w:tcW w:w="2293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Т.В.</w:t>
            </w:r>
          </w:p>
        </w:tc>
      </w:tr>
    </w:tbl>
    <w:p w:rsidR="00AD211A" w:rsidRPr="00AD211A" w:rsidRDefault="00AD211A" w:rsidP="00AD211A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D211A" w:rsidRPr="00AD211A" w:rsidRDefault="00AD211A" w:rsidP="00AD211A">
      <w:pPr>
        <w:pStyle w:val="a3"/>
        <w:numPr>
          <w:ilvl w:val="0"/>
          <w:numId w:val="19"/>
        </w:numPr>
        <w:spacing w:after="20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>Конкурсы профессионального мастерства</w:t>
      </w:r>
    </w:p>
    <w:tbl>
      <w:tblPr>
        <w:tblW w:w="9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15"/>
        <w:gridCol w:w="2597"/>
        <w:gridCol w:w="1774"/>
        <w:gridCol w:w="2508"/>
        <w:gridCol w:w="2346"/>
        <w:gridCol w:w="8"/>
      </w:tblGrid>
      <w:tr w:rsidR="00AD211A" w:rsidRPr="00AD211A" w:rsidTr="00AD211A">
        <w:trPr>
          <w:gridAfter w:val="1"/>
          <w:wAfter w:w="18" w:type="dxa"/>
          <w:trHeight w:val="204"/>
        </w:trPr>
        <w:tc>
          <w:tcPr>
            <w:tcW w:w="758" w:type="dxa"/>
            <w:gridSpan w:val="2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65" w:type="dxa"/>
          </w:tcPr>
          <w:p w:rsidR="00AD211A" w:rsidRPr="00AD211A" w:rsidRDefault="00AD211A" w:rsidP="00AD211A">
            <w:pPr>
              <w:pStyle w:val="a6"/>
              <w:spacing w:line="360" w:lineRule="auto"/>
              <w:contextualSpacing/>
              <w:jc w:val="both"/>
              <w:rPr>
                <w:b/>
              </w:rPr>
            </w:pPr>
            <w:r w:rsidRPr="00AD211A">
              <w:rPr>
                <w:b/>
              </w:rPr>
              <w:t>Название конкурса</w:t>
            </w:r>
          </w:p>
        </w:tc>
        <w:tc>
          <w:tcPr>
            <w:tcW w:w="212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Ф.И.О учащегося, класс</w:t>
            </w:r>
          </w:p>
        </w:tc>
        <w:tc>
          <w:tcPr>
            <w:tcW w:w="12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Результативность</w:t>
            </w:r>
          </w:p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(участие, призёр, победитель)</w:t>
            </w: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ФИО учителя, подготовившего ученика</w:t>
            </w:r>
          </w:p>
        </w:tc>
      </w:tr>
      <w:tr w:rsidR="00AD211A" w:rsidRPr="00AD211A" w:rsidTr="00AD211A">
        <w:trPr>
          <w:trHeight w:val="309"/>
        </w:trPr>
        <w:tc>
          <w:tcPr>
            <w:tcW w:w="9785" w:type="dxa"/>
            <w:gridSpan w:val="7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AD211A" w:rsidRPr="00AD211A" w:rsidTr="00AD211A">
        <w:trPr>
          <w:gridAfter w:val="1"/>
          <w:wAfter w:w="18" w:type="dxa"/>
          <w:trHeight w:val="304"/>
        </w:trPr>
        <w:tc>
          <w:tcPr>
            <w:tcW w:w="758" w:type="dxa"/>
            <w:gridSpan w:val="2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5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Круглый стол «Международный день родного языка как инструмент сохранения и развития языков народов мира»</w:t>
            </w:r>
          </w:p>
        </w:tc>
        <w:tc>
          <w:tcPr>
            <w:tcW w:w="212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Т.В.</w:t>
            </w:r>
          </w:p>
        </w:tc>
        <w:tc>
          <w:tcPr>
            <w:tcW w:w="12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Грамота</w:t>
            </w: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i/>
                <w:sz w:val="28"/>
                <w:szCs w:val="28"/>
              </w:rPr>
            </w:pPr>
          </w:p>
        </w:tc>
      </w:tr>
      <w:tr w:rsidR="00AD211A" w:rsidRPr="00AD211A" w:rsidTr="00AD211A">
        <w:trPr>
          <w:gridAfter w:val="1"/>
          <w:wAfter w:w="18" w:type="dxa"/>
          <w:trHeight w:val="304"/>
        </w:trPr>
        <w:tc>
          <w:tcPr>
            <w:tcW w:w="758" w:type="dxa"/>
            <w:gridSpan w:val="2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5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Муниципальный этап национального фестиваля детского художественного творчества «Без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бергэ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» (Номинация «Крылья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творчествая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»)</w:t>
            </w:r>
          </w:p>
        </w:tc>
        <w:tc>
          <w:tcPr>
            <w:tcW w:w="212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Т.В</w:t>
            </w:r>
          </w:p>
        </w:tc>
        <w:tc>
          <w:tcPr>
            <w:tcW w:w="12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Лауреат 2 степени</w:t>
            </w: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i/>
                <w:sz w:val="28"/>
                <w:szCs w:val="28"/>
              </w:rPr>
            </w:pPr>
          </w:p>
        </w:tc>
      </w:tr>
      <w:tr w:rsidR="00AD211A" w:rsidRPr="00AD211A" w:rsidTr="00AD211A">
        <w:trPr>
          <w:trHeight w:val="309"/>
        </w:trPr>
        <w:tc>
          <w:tcPr>
            <w:tcW w:w="9785" w:type="dxa"/>
            <w:gridSpan w:val="7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Республиканский уровень</w:t>
            </w:r>
          </w:p>
        </w:tc>
      </w:tr>
      <w:tr w:rsidR="00AD211A" w:rsidRPr="00AD211A" w:rsidTr="00AD211A">
        <w:trPr>
          <w:gridAfter w:val="1"/>
          <w:wAfter w:w="18" w:type="dxa"/>
          <w:trHeight w:val="304"/>
        </w:trPr>
        <w:tc>
          <w:tcPr>
            <w:tcW w:w="758" w:type="dxa"/>
            <w:gridSpan w:val="2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65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/>
              </w:rPr>
              <w:t>VIII</w:t>
            </w: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ежегодный открытый </w:t>
            </w: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lastRenderedPageBreak/>
              <w:t xml:space="preserve">республиканский телевизионный фестиваль творчества работающей молодежи «Нане время –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Безнен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заман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lastRenderedPageBreak/>
              <w:t>Аптрейкина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Т.В.</w:t>
            </w:r>
          </w:p>
        </w:tc>
        <w:tc>
          <w:tcPr>
            <w:tcW w:w="12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Диплом</w:t>
            </w: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PMingLiU" w:hAnsi="Times New Roman" w:cs="Times New Roman"/>
                <w:sz w:val="28"/>
                <w:szCs w:val="28"/>
              </w:rPr>
            </w:pPr>
          </w:p>
        </w:tc>
      </w:tr>
      <w:tr w:rsidR="00AD211A" w:rsidRPr="00AD211A" w:rsidTr="00AD211A">
        <w:trPr>
          <w:gridAfter w:val="1"/>
          <w:wAfter w:w="18" w:type="dxa"/>
          <w:trHeight w:val="172"/>
        </w:trPr>
        <w:tc>
          <w:tcPr>
            <w:tcW w:w="7225" w:type="dxa"/>
            <w:gridSpan w:val="5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                                        Международный уровень</w:t>
            </w: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D211A" w:rsidRPr="00AD211A" w:rsidTr="00AD211A">
        <w:trPr>
          <w:gridAfter w:val="1"/>
          <w:wAfter w:w="18" w:type="dxa"/>
          <w:trHeight w:val="239"/>
        </w:trPr>
        <w:tc>
          <w:tcPr>
            <w:tcW w:w="7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04" w:type="dxa"/>
            <w:gridSpan w:val="2"/>
          </w:tcPr>
          <w:p w:rsidR="00AD211A" w:rsidRPr="00AD211A" w:rsidRDefault="00AD211A" w:rsidP="00AD211A">
            <w:pPr>
              <w:pStyle w:val="Default"/>
              <w:spacing w:line="360" w:lineRule="auto"/>
              <w:contextualSpacing/>
              <w:jc w:val="both"/>
              <w:rPr>
                <w:i/>
                <w:sz w:val="28"/>
                <w:szCs w:val="28"/>
              </w:rPr>
            </w:pPr>
            <w:r w:rsidRPr="00AD211A">
              <w:rPr>
                <w:i/>
                <w:sz w:val="28"/>
                <w:szCs w:val="28"/>
              </w:rPr>
              <w:t xml:space="preserve">Межрегиональный форум учителей родного языка «В единстве – сила», освященный 175-летию со дня рождения </w:t>
            </w:r>
            <w:proofErr w:type="spellStart"/>
            <w:r w:rsidRPr="00AD211A">
              <w:rPr>
                <w:i/>
                <w:sz w:val="28"/>
                <w:szCs w:val="28"/>
              </w:rPr>
              <w:t>И.Я.Яковлева</w:t>
            </w:r>
            <w:proofErr w:type="spellEnd"/>
          </w:p>
        </w:tc>
        <w:tc>
          <w:tcPr>
            <w:tcW w:w="212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Аптрейкина</w:t>
            </w:r>
            <w:proofErr w:type="spellEnd"/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Т.В.</w:t>
            </w:r>
          </w:p>
        </w:tc>
        <w:tc>
          <w:tcPr>
            <w:tcW w:w="12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AD211A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Сертификат</w:t>
            </w: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  <w:tr w:rsidR="00AD211A" w:rsidRPr="00AD211A" w:rsidTr="00AD211A">
        <w:trPr>
          <w:gridAfter w:val="1"/>
          <w:wAfter w:w="18" w:type="dxa"/>
          <w:trHeight w:val="239"/>
        </w:trPr>
        <w:tc>
          <w:tcPr>
            <w:tcW w:w="719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4" w:type="dxa"/>
            <w:gridSpan w:val="2"/>
          </w:tcPr>
          <w:p w:rsidR="00AD211A" w:rsidRPr="00AD211A" w:rsidRDefault="00AD211A" w:rsidP="00AD211A">
            <w:pPr>
              <w:pStyle w:val="Default"/>
              <w:spacing w:line="360" w:lineRule="auto"/>
              <w:contextualSpacing/>
              <w:jc w:val="both"/>
              <w:rPr>
                <w:i/>
                <w:sz w:val="28"/>
                <w:szCs w:val="28"/>
              </w:rPr>
            </w:pPr>
          </w:p>
        </w:tc>
        <w:tc>
          <w:tcPr>
            <w:tcW w:w="212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2542" w:type="dxa"/>
          </w:tcPr>
          <w:p w:rsidR="00AD211A" w:rsidRPr="00AD211A" w:rsidRDefault="00AD211A" w:rsidP="00AD211A">
            <w:pPr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</w:tc>
      </w:tr>
    </w:tbl>
    <w:p w:rsidR="00AD211A" w:rsidRPr="00AD211A" w:rsidRDefault="00AD211A" w:rsidP="00AD211A">
      <w:pPr>
        <w:pStyle w:val="a3"/>
        <w:spacing w:after="200" w:line="36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pStyle w:val="a3"/>
        <w:numPr>
          <w:ilvl w:val="0"/>
          <w:numId w:val="19"/>
        </w:numPr>
        <w:spacing w:after="200"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11A">
        <w:rPr>
          <w:rFonts w:ascii="Times New Roman" w:hAnsi="Times New Roman" w:cs="Times New Roman"/>
          <w:b/>
          <w:sz w:val="28"/>
          <w:szCs w:val="28"/>
        </w:rPr>
        <w:t xml:space="preserve">Наличие личного сайта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10"/>
        <w:gridCol w:w="1979"/>
        <w:gridCol w:w="1972"/>
        <w:gridCol w:w="4590"/>
      </w:tblGrid>
      <w:tr w:rsidR="00AD211A" w:rsidRPr="00AD211A" w:rsidTr="00AD211A">
        <w:tc>
          <w:tcPr>
            <w:tcW w:w="664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6058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сайта</w:t>
            </w:r>
          </w:p>
        </w:tc>
        <w:tc>
          <w:tcPr>
            <w:tcW w:w="3517" w:type="dxa"/>
          </w:tcPr>
          <w:p w:rsidR="00AD211A" w:rsidRPr="00AD211A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11A">
              <w:rPr>
                <w:rFonts w:ascii="Times New Roman" w:hAnsi="Times New Roman" w:cs="Times New Roman"/>
                <w:b/>
                <w:sz w:val="28"/>
                <w:szCs w:val="28"/>
              </w:rPr>
              <w:t>Ссылка на сайт</w:t>
            </w:r>
          </w:p>
        </w:tc>
      </w:tr>
      <w:tr w:rsidR="00AD211A" w:rsidRPr="00FA47CC" w:rsidTr="00AD211A">
        <w:tc>
          <w:tcPr>
            <w:tcW w:w="664" w:type="dxa"/>
          </w:tcPr>
          <w:p w:rsidR="00AD211A" w:rsidRPr="00FA47CC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AD211A" w:rsidRPr="00FA47CC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Аптрейкина</w:t>
            </w:r>
            <w:proofErr w:type="spellEnd"/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6058" w:type="dxa"/>
          </w:tcPr>
          <w:p w:rsidR="00AD211A" w:rsidRPr="00FA47CC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Открытый класс</w:t>
            </w:r>
          </w:p>
        </w:tc>
        <w:tc>
          <w:tcPr>
            <w:tcW w:w="3517" w:type="dxa"/>
          </w:tcPr>
          <w:p w:rsidR="00AD211A" w:rsidRPr="00FA47CC" w:rsidRDefault="00670A02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20" w:history="1">
              <w:r w:rsidR="00AD211A" w:rsidRPr="00FA47CC">
                <w:rPr>
                  <w:rStyle w:val="a9"/>
                  <w:rFonts w:ascii="Times New Roman" w:hAnsi="Times New Roman" w:cs="Times New Roman"/>
                  <w:b/>
                  <w:sz w:val="24"/>
                  <w:szCs w:val="24"/>
                </w:rPr>
                <w:t>http://www.openclass.ru/node/487698</w:t>
              </w:r>
            </w:hyperlink>
          </w:p>
        </w:tc>
      </w:tr>
      <w:tr w:rsidR="00AD211A" w:rsidRPr="00FA47CC" w:rsidTr="00AD211A">
        <w:tc>
          <w:tcPr>
            <w:tcW w:w="664" w:type="dxa"/>
          </w:tcPr>
          <w:p w:rsidR="00AD211A" w:rsidRPr="00FA47CC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AD211A" w:rsidRPr="00FA47CC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Аптрейкина</w:t>
            </w:r>
            <w:proofErr w:type="spellEnd"/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Татьяна Владимировна </w:t>
            </w:r>
          </w:p>
        </w:tc>
        <w:tc>
          <w:tcPr>
            <w:tcW w:w="6058" w:type="dxa"/>
          </w:tcPr>
          <w:p w:rsidR="00AD211A" w:rsidRPr="00FA47CC" w:rsidRDefault="00AD211A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Электронное образование «</w:t>
            </w:r>
            <w:hyperlink r:id="rId21" w:history="1">
              <w:r w:rsidRPr="00FA47CC">
                <w:rPr>
                  <w:rStyle w:val="a9"/>
                  <w:rFonts w:ascii="Times New Roman" w:hAnsi="Times New Roman" w:cs="Times New Roman"/>
                  <w:b/>
                  <w:sz w:val="24"/>
                  <w:szCs w:val="24"/>
                </w:rPr>
                <w:t>Сообщество для учителей чувашского языка и литературы</w:t>
              </w:r>
            </w:hyperlink>
            <w:r w:rsidRPr="00FA47C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517" w:type="dxa"/>
          </w:tcPr>
          <w:p w:rsidR="00AD211A" w:rsidRPr="00FA47CC" w:rsidRDefault="00670A02" w:rsidP="00AD211A">
            <w:pPr>
              <w:pStyle w:val="a3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hyperlink r:id="rId22" w:history="1">
              <w:r w:rsidR="00AD211A" w:rsidRPr="00FA47CC">
                <w:rPr>
                  <w:rStyle w:val="a9"/>
                  <w:rFonts w:ascii="Times New Roman" w:hAnsi="Times New Roman" w:cs="Times New Roman"/>
                  <w:b/>
                  <w:sz w:val="24"/>
                  <w:szCs w:val="24"/>
                </w:rPr>
                <w:t>https://edu.tatar.ru/community/index/6264</w:t>
              </w:r>
            </w:hyperlink>
            <w:r w:rsidR="00AD211A" w:rsidRPr="00FA47CC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</w:tc>
      </w:tr>
    </w:tbl>
    <w:p w:rsidR="00AD211A" w:rsidRPr="00FA47CC" w:rsidRDefault="00AD211A" w:rsidP="00AD211A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11A" w:rsidRPr="00FA47CC" w:rsidRDefault="00AD211A" w:rsidP="00AD211A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211A" w:rsidRPr="00AD211A" w:rsidRDefault="00AD211A" w:rsidP="00AD211A">
      <w:pPr>
        <w:shd w:val="clear" w:color="auto" w:fill="FFFFFF"/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Участие в мероприятиях:</w:t>
      </w:r>
    </w:p>
    <w:p w:rsidR="00AD211A" w:rsidRPr="00AD211A" w:rsidRDefault="00AD211A" w:rsidP="00AD211A">
      <w:pPr>
        <w:shd w:val="clear" w:color="auto" w:fill="FFFFFF"/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18 ноября 2022 года на базе филиала МБОУ «Антоновская </w:t>
      </w:r>
      <w:proofErr w:type="gramStart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СОШ»  в</w:t>
      </w:r>
      <w:proofErr w:type="gramEnd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</w:t>
      </w:r>
      <w:proofErr w:type="spellStart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с.Иж</w:t>
      </w:r>
      <w:proofErr w:type="spellEnd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-Борискино был проведен  диктант  для  коренных народов Поволжья. Цель Диктанта - популяризация родных языков народов, проживающих в Республике Татарстан, повышение грамотности на родном (чувашском, марийском, удмуртском, </w:t>
      </w:r>
      <w:proofErr w:type="spellStart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мокшанском</w:t>
      </w:r>
      <w:proofErr w:type="spellEnd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и эрзянском и др.) языке, популяризация филологов и преподавателей родного языка. В диктанте приняли участие ученики 5-9 классов.  Участники Диктанта писали на чувашском языке и узнали много нового и интересного о национальном блюде </w:t>
      </w:r>
      <w:proofErr w:type="spellStart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Шарттан</w:t>
      </w:r>
      <w:proofErr w:type="spellEnd"/>
      <w:r w:rsidRPr="00AD211A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. Итоги будут подведены на общешкольной линейке.</w:t>
      </w:r>
    </w:p>
    <w:p w:rsidR="00AD211A" w:rsidRPr="00AD211A" w:rsidRDefault="00AD211A" w:rsidP="00AD211A">
      <w:pPr>
        <w:shd w:val="clear" w:color="auto" w:fill="FFFFFF"/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Аптрейкина Т.В. и Якличева В.М. приняли участие  в Большом Совете Межругиональной общественной организации “Чувашский национальный конгресс”, который проходил 10-11 декабря 2022 г. в г.Чебоксары.</w:t>
      </w:r>
    </w:p>
    <w:p w:rsidR="00AD211A" w:rsidRPr="00AD211A" w:rsidRDefault="00AD211A" w:rsidP="00AD211A">
      <w:pPr>
        <w:shd w:val="clear" w:color="auto" w:fill="FFFFFF"/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21 февраля 2023 г. Аптрейкина Т.В. выступила  на муниципальном круглом столе “Международный день родного языка как инструмент сохранения развития языков народов мира" по теме:</w:t>
      </w:r>
      <w:r w:rsidRPr="00AD211A">
        <w:rPr>
          <w:rFonts w:ascii="Times New Roman" w:hAnsi="Times New Roman" w:cs="Times New Roman"/>
          <w:sz w:val="28"/>
          <w:szCs w:val="28"/>
        </w:rPr>
        <w:t xml:space="preserve"> «Традиции и обряды чувашского народа».</w:t>
      </w:r>
    </w:p>
    <w:p w:rsidR="00AD211A" w:rsidRPr="00AD211A" w:rsidRDefault="00AD211A" w:rsidP="00AD211A">
      <w:pPr>
        <w:shd w:val="clear" w:color="auto" w:fill="FFFFFF"/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 апреля 2023 </w:t>
      </w:r>
      <w:proofErr w:type="gram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</w:t>
      </w:r>
      <w:proofErr w:type="gram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обучающиеся филиала МБОУ «Антоновская СОШ» в </w:t>
      </w:r>
      <w:proofErr w:type="spell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с.Иж</w:t>
      </w:r>
      <w:proofErr w:type="spell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-Борискино и ГБОУ «Болгарская санаторная ШИ» приняли участие во </w:t>
      </w:r>
      <w:proofErr w:type="spell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Всечувашском</w:t>
      </w:r>
      <w:proofErr w:type="spell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диктанте «</w:t>
      </w:r>
      <w:proofErr w:type="spell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Пĕтĕм</w:t>
      </w:r>
      <w:proofErr w:type="spell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чăваш</w:t>
      </w:r>
      <w:proofErr w:type="spell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диктанчĕ</w:t>
      </w:r>
      <w:proofErr w:type="spell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2023», посвященный Дню чувашского языка, 175-летию со дня рождения просветителя чувашского народа </w:t>
      </w:r>
      <w:proofErr w:type="spellStart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И.Я.Яковлева</w:t>
      </w:r>
      <w:proofErr w:type="spellEnd"/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Году педагога и наставника в Российской Федерации.  </w:t>
      </w:r>
    </w:p>
    <w:p w:rsidR="00AD211A" w:rsidRPr="00AD211A" w:rsidRDefault="00AD211A" w:rsidP="00AD211A">
      <w:pPr>
        <w:shd w:val="clear" w:color="auto" w:fill="FFFFFF"/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Аптрейкина Т.В. и Якличева В.М. приняли участие  в межрегиональном форуме  учителей родных языков </w:t>
      </w:r>
      <w:r w:rsidRPr="00AD211A">
        <w:rPr>
          <w:rFonts w:ascii="Times New Roman" w:eastAsia="PMingLiU" w:hAnsi="Times New Roman" w:cs="Times New Roman"/>
          <w:bCs/>
          <w:sz w:val="28"/>
          <w:szCs w:val="28"/>
          <w:lang w:val="tt-RU"/>
        </w:rPr>
        <w:t xml:space="preserve">«Перлехре-вай»/ </w:t>
      </w: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“В единстве – сила” </w:t>
      </w:r>
      <w:r w:rsidRPr="00AD211A">
        <w:rPr>
          <w:rFonts w:ascii="Times New Roman" w:eastAsia="PMingLiU" w:hAnsi="Times New Roman" w:cs="Times New Roman"/>
          <w:bCs/>
          <w:sz w:val="28"/>
          <w:szCs w:val="28"/>
          <w:lang w:val="tt-RU"/>
        </w:rPr>
        <w:t xml:space="preserve">       </w:t>
      </w:r>
      <w:r w:rsidRPr="00AD211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для педагогов чувашского языка  в г.Чебоксары 24-25 апреля 2023г.</w:t>
      </w:r>
    </w:p>
    <w:p w:rsidR="00AD211A" w:rsidRPr="00AD211A" w:rsidRDefault="00AD211A" w:rsidP="00AD211A">
      <w:pPr>
        <w:pStyle w:val="a3"/>
        <w:spacing w:after="0" w:line="360" w:lineRule="auto"/>
        <w:ind w:left="0" w:right="5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11A" w:rsidRPr="00AD211A" w:rsidRDefault="00AD211A" w:rsidP="00AD211A">
      <w:pPr>
        <w:spacing w:after="0" w:line="360" w:lineRule="auto"/>
        <w:ind w:right="5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         С целью сохранения традиций чувашского народного творчества в Болгарской санаторной школе-</w:t>
      </w:r>
      <w:proofErr w:type="gramStart"/>
      <w:r w:rsidRPr="00AD211A">
        <w:rPr>
          <w:rFonts w:ascii="Times New Roman" w:eastAsia="Calibri" w:hAnsi="Times New Roman" w:cs="Times New Roman"/>
          <w:sz w:val="28"/>
          <w:szCs w:val="28"/>
        </w:rPr>
        <w:t>интернате  работает</w:t>
      </w:r>
      <w:proofErr w:type="gramEnd"/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чувашское фольклорное объединение «</w:t>
      </w:r>
      <w:proofErr w:type="spellStart"/>
      <w:r w:rsidRPr="00AD211A">
        <w:rPr>
          <w:rFonts w:ascii="Times New Roman" w:eastAsia="Calibri" w:hAnsi="Times New Roman" w:cs="Times New Roman"/>
          <w:sz w:val="28"/>
          <w:szCs w:val="28"/>
        </w:rPr>
        <w:t>Сеспель</w:t>
      </w:r>
      <w:proofErr w:type="spellEnd"/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». Руководителем является </w:t>
      </w:r>
      <w:proofErr w:type="spellStart"/>
      <w:r w:rsidRPr="00AD211A">
        <w:rPr>
          <w:rFonts w:ascii="Times New Roman" w:eastAsia="Calibri" w:hAnsi="Times New Roman" w:cs="Times New Roman"/>
          <w:sz w:val="28"/>
          <w:szCs w:val="28"/>
        </w:rPr>
        <w:t>Якличева</w:t>
      </w:r>
      <w:proofErr w:type="spellEnd"/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В.М., воспитатель высшей квалификационной категории. Во время летних каникул солисты чувашского фольклорного объединения принимают участие в республиканском </w:t>
      </w:r>
      <w:r w:rsidRPr="00AD211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празднике чувашской культуры «Уяв-2023», в республиканском этнографическом фестивале «Ага Базар». В рамках мероприятия была организована выставка творческих работ, </w:t>
      </w:r>
      <w:proofErr w:type="gramStart"/>
      <w:r w:rsidRPr="00AD211A">
        <w:rPr>
          <w:rFonts w:ascii="Times New Roman" w:eastAsia="Calibri" w:hAnsi="Times New Roman" w:cs="Times New Roman"/>
          <w:sz w:val="28"/>
          <w:szCs w:val="28"/>
        </w:rPr>
        <w:t>которая  отмечены</w:t>
      </w:r>
      <w:proofErr w:type="gramEnd"/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дипломом участника. Под руководством </w:t>
      </w:r>
      <w:proofErr w:type="spellStart"/>
      <w:r w:rsidRPr="00AD211A">
        <w:rPr>
          <w:rFonts w:ascii="Times New Roman" w:eastAsia="Calibri" w:hAnsi="Times New Roman" w:cs="Times New Roman"/>
          <w:sz w:val="28"/>
          <w:szCs w:val="28"/>
        </w:rPr>
        <w:t>Якличевой</w:t>
      </w:r>
      <w:proofErr w:type="spellEnd"/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В.М. приняли участие в муниципальном этапе республиканской Выставки-ярмарки декоративно-прикладных изделий</w:t>
      </w:r>
      <w:r w:rsidRPr="00AD211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«Сувениры России» и в Республиканском детском художественном фестивале народного творчества «Без </w:t>
      </w:r>
      <w:proofErr w:type="spellStart"/>
      <w:r w:rsidRPr="00AD211A">
        <w:rPr>
          <w:rFonts w:ascii="Times New Roman" w:eastAsia="Calibri" w:hAnsi="Times New Roman" w:cs="Times New Roman"/>
          <w:sz w:val="28"/>
          <w:szCs w:val="28"/>
        </w:rPr>
        <w:t>бергә</w:t>
      </w:r>
      <w:proofErr w:type="spellEnd"/>
      <w:r w:rsidRPr="00AD211A">
        <w:rPr>
          <w:rFonts w:ascii="Times New Roman" w:eastAsia="Calibri" w:hAnsi="Times New Roman" w:cs="Times New Roman"/>
          <w:sz w:val="28"/>
          <w:szCs w:val="28"/>
        </w:rPr>
        <w:t>», номинация «Декоративно-прикладное изделие», Диплом 1 степени.</w:t>
      </w:r>
    </w:p>
    <w:p w:rsidR="00AD211A" w:rsidRPr="00AD211A" w:rsidRDefault="00AD211A" w:rsidP="00AD211A">
      <w:pPr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    Педагог </w:t>
      </w:r>
      <w:proofErr w:type="spellStart"/>
      <w:r w:rsidRPr="00AD211A">
        <w:rPr>
          <w:rFonts w:ascii="Times New Roman" w:eastAsia="Calibri" w:hAnsi="Times New Roman" w:cs="Times New Roman"/>
          <w:sz w:val="28"/>
          <w:szCs w:val="28"/>
        </w:rPr>
        <w:t>Якличева</w:t>
      </w:r>
      <w:proofErr w:type="spellEnd"/>
      <w:r w:rsidRPr="00AD211A">
        <w:rPr>
          <w:rFonts w:ascii="Times New Roman" w:eastAsia="Calibri" w:hAnsi="Times New Roman" w:cs="Times New Roman"/>
          <w:sz w:val="28"/>
          <w:szCs w:val="28"/>
        </w:rPr>
        <w:t xml:space="preserve"> В.М. принимала </w:t>
      </w:r>
      <w:proofErr w:type="gramStart"/>
      <w:r w:rsidRPr="00AD211A">
        <w:rPr>
          <w:rFonts w:ascii="Times New Roman" w:eastAsia="Calibri" w:hAnsi="Times New Roman" w:cs="Times New Roman"/>
          <w:sz w:val="28"/>
          <w:szCs w:val="28"/>
        </w:rPr>
        <w:t>участие</w:t>
      </w:r>
      <w:r w:rsidRPr="00AD21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в</w:t>
      </w:r>
      <w:proofErr w:type="gramEnd"/>
      <w:r w:rsidRPr="00AD21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стажировках, мастер-классах, семинарах и конференциях разных уровней: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D211A" w:rsidRPr="00AD211A" w:rsidRDefault="00AD211A" w:rsidP="00AD211A">
      <w:pPr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      республиканский 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</w:rPr>
        <w:t xml:space="preserve">форум учителей родных языков и работников культуры, посвященный 175-летию со дня рождения выдающегося 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  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просветителя и гуманиста И.Я. Яковлева в </w:t>
      </w:r>
      <w:proofErr w:type="spellStart"/>
      <w:r w:rsidRPr="00AD211A">
        <w:rPr>
          <w:rFonts w:ascii="Times New Roman" w:eastAsia="Times New Roman" w:hAnsi="Times New Roman" w:cs="Times New Roman"/>
          <w:bCs/>
          <w:sz w:val="28"/>
          <w:szCs w:val="28"/>
        </w:rPr>
        <w:t>г.Казани</w:t>
      </w:r>
      <w:proofErr w:type="spellEnd"/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, сертификат;</w:t>
      </w:r>
    </w:p>
    <w:p w:rsidR="00AD211A" w:rsidRPr="00AD211A" w:rsidRDefault="00AD211A" w:rsidP="00AD211A">
      <w:pPr>
        <w:spacing w:after="0" w:line="360" w:lineRule="auto"/>
        <w:ind w:right="5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    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V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</w:rPr>
        <w:t xml:space="preserve"> республиканский краеведческий форум «Встреча краеведов на Спасской земле»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,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</w:rPr>
        <w:t xml:space="preserve"> Диплом 2 степени</w:t>
      </w:r>
      <w:r w:rsidRPr="00AD211A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>;</w:t>
      </w:r>
    </w:p>
    <w:p w:rsidR="00AD211A" w:rsidRPr="00AD211A" w:rsidRDefault="00AD211A" w:rsidP="00AD211A">
      <w:pPr>
        <w:overflowPunct w:val="0"/>
        <w:autoSpaceDE w:val="0"/>
        <w:autoSpaceDN w:val="0"/>
        <w:adjustRightInd w:val="0"/>
        <w:spacing w:after="0" w:line="360" w:lineRule="auto"/>
        <w:ind w:right="57"/>
        <w:contextualSpacing/>
        <w:jc w:val="both"/>
        <w:textAlignment w:val="baseline"/>
        <w:rPr>
          <w:rFonts w:ascii="Times New Roman" w:eastAsia="PMingLiU" w:hAnsi="Times New Roman" w:cs="Times New Roman"/>
          <w:sz w:val="28"/>
          <w:szCs w:val="28"/>
          <w:lang w:val="tt-RU"/>
        </w:rPr>
      </w:pPr>
      <w:r w:rsidRPr="00AD211A">
        <w:rPr>
          <w:rFonts w:ascii="Times New Roman" w:eastAsia="PMingLiU" w:hAnsi="Times New Roman" w:cs="Times New Roman"/>
          <w:sz w:val="28"/>
          <w:szCs w:val="28"/>
          <w:lang w:val="tt-RU"/>
        </w:rPr>
        <w:t xml:space="preserve">      Э</w:t>
      </w:r>
      <w:proofErr w:type="spellStart"/>
      <w:r w:rsidRPr="00AD211A">
        <w:rPr>
          <w:rFonts w:ascii="Times New Roman" w:eastAsia="PMingLiU" w:hAnsi="Times New Roman" w:cs="Times New Roman"/>
          <w:sz w:val="28"/>
          <w:szCs w:val="28"/>
        </w:rPr>
        <w:t>тнокультурный</w:t>
      </w:r>
      <w:proofErr w:type="spellEnd"/>
      <w:r w:rsidRPr="00AD211A">
        <w:rPr>
          <w:rFonts w:ascii="Times New Roman" w:eastAsia="PMingLiU" w:hAnsi="Times New Roman" w:cs="Times New Roman"/>
          <w:sz w:val="28"/>
          <w:szCs w:val="28"/>
        </w:rPr>
        <w:t xml:space="preserve"> фестиваль «Ага Базар»,  БГИАМЗ</w:t>
      </w:r>
      <w:r w:rsidRPr="00AD211A">
        <w:rPr>
          <w:rFonts w:ascii="Times New Roman" w:eastAsia="PMingLiU" w:hAnsi="Times New Roman" w:cs="Times New Roman"/>
          <w:sz w:val="28"/>
          <w:szCs w:val="28"/>
          <w:lang w:val="tt-RU"/>
        </w:rPr>
        <w:t>, диплом;</w:t>
      </w:r>
    </w:p>
    <w:p w:rsidR="00AD211A" w:rsidRPr="00AD211A" w:rsidRDefault="00AD211A" w:rsidP="00AD211A">
      <w:pPr>
        <w:overflowPunct w:val="0"/>
        <w:autoSpaceDE w:val="0"/>
        <w:autoSpaceDN w:val="0"/>
        <w:adjustRightInd w:val="0"/>
        <w:spacing w:after="0" w:line="360" w:lineRule="auto"/>
        <w:ind w:right="57"/>
        <w:contextualSpacing/>
        <w:jc w:val="both"/>
        <w:textAlignment w:val="baseline"/>
        <w:rPr>
          <w:rFonts w:ascii="Times New Roman" w:eastAsia="PMingLiU" w:hAnsi="Times New Roman" w:cs="Times New Roman"/>
          <w:bCs/>
          <w:sz w:val="28"/>
          <w:szCs w:val="28"/>
          <w:lang w:val="tt-RU"/>
        </w:rPr>
      </w:pPr>
      <w:r w:rsidRPr="00AD211A">
        <w:rPr>
          <w:rFonts w:ascii="Times New Roman" w:eastAsia="PMingLiU" w:hAnsi="Times New Roman" w:cs="Times New Roman"/>
          <w:bCs/>
          <w:sz w:val="28"/>
          <w:szCs w:val="28"/>
          <w:lang w:val="tt-RU"/>
        </w:rPr>
        <w:t xml:space="preserve">      </w:t>
      </w:r>
      <w:r w:rsidRPr="00AD211A">
        <w:rPr>
          <w:rFonts w:ascii="Times New Roman" w:eastAsia="PMingLiU" w:hAnsi="Times New Roman" w:cs="Times New Roman"/>
          <w:bCs/>
          <w:sz w:val="28"/>
          <w:szCs w:val="28"/>
        </w:rPr>
        <w:t>республиканская образовательная акция «Диктант на родных языках народов, проживающих в РТ» Казань</w:t>
      </w:r>
      <w:r w:rsidRPr="00AD211A">
        <w:rPr>
          <w:rFonts w:ascii="Times New Roman" w:eastAsia="PMingLiU" w:hAnsi="Times New Roman" w:cs="Times New Roman"/>
          <w:bCs/>
          <w:sz w:val="28"/>
          <w:szCs w:val="28"/>
          <w:lang w:val="tt-RU"/>
        </w:rPr>
        <w:t>,</w:t>
      </w:r>
      <w:r w:rsidRPr="00AD211A">
        <w:rPr>
          <w:rFonts w:ascii="Times New Roman" w:hAnsi="Times New Roman" w:cs="Times New Roman"/>
          <w:sz w:val="28"/>
          <w:szCs w:val="28"/>
        </w:rPr>
        <w:t xml:space="preserve"> </w:t>
      </w:r>
      <w:r w:rsidRPr="00AD211A">
        <w:rPr>
          <w:rFonts w:ascii="Times New Roman" w:eastAsia="PMingLiU" w:hAnsi="Times New Roman" w:cs="Times New Roman"/>
          <w:bCs/>
          <w:sz w:val="28"/>
          <w:szCs w:val="28"/>
          <w:lang w:val="tt-RU"/>
        </w:rPr>
        <w:t>Благодарственное письмо.</w:t>
      </w:r>
    </w:p>
    <w:p w:rsidR="00AD211A" w:rsidRPr="00AD211A" w:rsidRDefault="00AD211A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17865" w:rsidRPr="00AD211A" w:rsidRDefault="00117865" w:rsidP="00AD211A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117865" w:rsidRPr="00AD211A" w:rsidSect="00AD211A">
      <w:pgSz w:w="11906" w:h="16838" w:code="9"/>
      <w:pgMar w:top="1134" w:right="1133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D96"/>
    <w:multiLevelType w:val="hybridMultilevel"/>
    <w:tmpl w:val="2C60C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440F9"/>
    <w:multiLevelType w:val="multilevel"/>
    <w:tmpl w:val="AABC7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05CF5"/>
    <w:multiLevelType w:val="hybridMultilevel"/>
    <w:tmpl w:val="BB065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07B55"/>
    <w:multiLevelType w:val="multilevel"/>
    <w:tmpl w:val="A3789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C007A7"/>
    <w:multiLevelType w:val="hybridMultilevel"/>
    <w:tmpl w:val="925653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051ABC"/>
    <w:multiLevelType w:val="hybridMultilevel"/>
    <w:tmpl w:val="42CACDE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8D2540C"/>
    <w:multiLevelType w:val="multilevel"/>
    <w:tmpl w:val="36A01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4E02EA"/>
    <w:multiLevelType w:val="hybridMultilevel"/>
    <w:tmpl w:val="0DA86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C7709"/>
    <w:multiLevelType w:val="multilevel"/>
    <w:tmpl w:val="BDD2A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C42BA"/>
    <w:multiLevelType w:val="hybridMultilevel"/>
    <w:tmpl w:val="3630381C"/>
    <w:lvl w:ilvl="0" w:tplc="C63C7AB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B406B1"/>
    <w:multiLevelType w:val="multilevel"/>
    <w:tmpl w:val="B85A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A618EC"/>
    <w:multiLevelType w:val="hybridMultilevel"/>
    <w:tmpl w:val="41AE4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680F7C"/>
    <w:multiLevelType w:val="hybridMultilevel"/>
    <w:tmpl w:val="09AA1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D27594">
      <w:numFmt w:val="bullet"/>
      <w:lvlText w:val="·"/>
      <w:lvlJc w:val="left"/>
      <w:pPr>
        <w:ind w:left="2220" w:hanging="114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8020E4"/>
    <w:multiLevelType w:val="hybridMultilevel"/>
    <w:tmpl w:val="11567AE2"/>
    <w:lvl w:ilvl="0" w:tplc="DC76561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176D3"/>
    <w:multiLevelType w:val="hybridMultilevel"/>
    <w:tmpl w:val="FC4222AA"/>
    <w:lvl w:ilvl="0" w:tplc="DEA0307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2C458C"/>
    <w:multiLevelType w:val="multilevel"/>
    <w:tmpl w:val="B176A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DD536C"/>
    <w:multiLevelType w:val="hybridMultilevel"/>
    <w:tmpl w:val="EAF8B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9938BB"/>
    <w:multiLevelType w:val="hybridMultilevel"/>
    <w:tmpl w:val="2CF63A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6329C8"/>
    <w:multiLevelType w:val="multilevel"/>
    <w:tmpl w:val="572A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11425D"/>
    <w:multiLevelType w:val="hybridMultilevel"/>
    <w:tmpl w:val="664E2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6C3F61"/>
    <w:multiLevelType w:val="hybridMultilevel"/>
    <w:tmpl w:val="FB188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001CB0"/>
    <w:multiLevelType w:val="hybridMultilevel"/>
    <w:tmpl w:val="70E44F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944F47"/>
    <w:multiLevelType w:val="multilevel"/>
    <w:tmpl w:val="53D6C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F137B76"/>
    <w:multiLevelType w:val="hybridMultilevel"/>
    <w:tmpl w:val="7A601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22"/>
  </w:num>
  <w:num w:numId="4">
    <w:abstractNumId w:val="10"/>
  </w:num>
  <w:num w:numId="5">
    <w:abstractNumId w:val="8"/>
  </w:num>
  <w:num w:numId="6">
    <w:abstractNumId w:val="18"/>
  </w:num>
  <w:num w:numId="7">
    <w:abstractNumId w:val="16"/>
  </w:num>
  <w:num w:numId="8">
    <w:abstractNumId w:val="15"/>
  </w:num>
  <w:num w:numId="9">
    <w:abstractNumId w:val="1"/>
  </w:num>
  <w:num w:numId="10">
    <w:abstractNumId w:val="6"/>
  </w:num>
  <w:num w:numId="11">
    <w:abstractNumId w:val="21"/>
  </w:num>
  <w:num w:numId="12">
    <w:abstractNumId w:val="14"/>
  </w:num>
  <w:num w:numId="13">
    <w:abstractNumId w:val="13"/>
  </w:num>
  <w:num w:numId="14">
    <w:abstractNumId w:val="7"/>
  </w:num>
  <w:num w:numId="15">
    <w:abstractNumId w:val="19"/>
  </w:num>
  <w:num w:numId="16">
    <w:abstractNumId w:val="3"/>
  </w:num>
  <w:num w:numId="17">
    <w:abstractNumId w:val="20"/>
  </w:num>
  <w:num w:numId="18">
    <w:abstractNumId w:val="5"/>
  </w:num>
  <w:num w:numId="19">
    <w:abstractNumId w:val="4"/>
  </w:num>
  <w:num w:numId="20">
    <w:abstractNumId w:val="23"/>
  </w:num>
  <w:num w:numId="21">
    <w:abstractNumId w:val="9"/>
  </w:num>
  <w:num w:numId="22">
    <w:abstractNumId w:val="11"/>
  </w:num>
  <w:num w:numId="23">
    <w:abstractNumId w:val="12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11A"/>
    <w:rsid w:val="00117865"/>
    <w:rsid w:val="001F3E34"/>
    <w:rsid w:val="00346430"/>
    <w:rsid w:val="00670A02"/>
    <w:rsid w:val="00757146"/>
    <w:rsid w:val="009A08E0"/>
    <w:rsid w:val="00AD211A"/>
    <w:rsid w:val="00FA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96EC25-D5B8-48CD-BC72-9720F97B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211A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211A"/>
    <w:pPr>
      <w:ind w:left="720"/>
      <w:contextualSpacing/>
    </w:pPr>
  </w:style>
  <w:style w:type="character" w:customStyle="1" w:styleId="c3">
    <w:name w:val="c3"/>
    <w:basedOn w:val="a0"/>
    <w:rsid w:val="00AD211A"/>
  </w:style>
  <w:style w:type="paragraph" w:customStyle="1" w:styleId="c97">
    <w:name w:val="c97"/>
    <w:basedOn w:val="a"/>
    <w:rsid w:val="00AD2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AD211A"/>
  </w:style>
  <w:style w:type="paragraph" w:customStyle="1" w:styleId="c158">
    <w:name w:val="c158"/>
    <w:basedOn w:val="a"/>
    <w:rsid w:val="00AD2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AD211A"/>
  </w:style>
  <w:style w:type="paragraph" w:customStyle="1" w:styleId="c87">
    <w:name w:val="c87"/>
    <w:basedOn w:val="a"/>
    <w:rsid w:val="00AD2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D211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6"/>
    <w:uiPriority w:val="1"/>
    <w:locked/>
    <w:rsid w:val="00AD211A"/>
    <w:rPr>
      <w:rFonts w:eastAsia="Times New Roman"/>
    </w:rPr>
  </w:style>
  <w:style w:type="paragraph" w:styleId="a6">
    <w:name w:val="No Spacing"/>
    <w:link w:val="a5"/>
    <w:uiPriority w:val="1"/>
    <w:qFormat/>
    <w:rsid w:val="00AD211A"/>
    <w:pPr>
      <w:spacing w:after="0" w:line="240" w:lineRule="auto"/>
    </w:pPr>
    <w:rPr>
      <w:rFonts w:eastAsia="Times New Roman"/>
    </w:rPr>
  </w:style>
  <w:style w:type="character" w:customStyle="1" w:styleId="a7">
    <w:name w:val="Основной текст_"/>
    <w:basedOn w:val="a0"/>
    <w:link w:val="4"/>
    <w:rsid w:val="00AD211A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7"/>
    <w:rsid w:val="00AD211A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AD211A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AD21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uiPriority w:val="99"/>
    <w:unhideWhenUsed/>
    <w:rsid w:val="00AD211A"/>
    <w:rPr>
      <w:color w:val="0000FF"/>
      <w:u w:val="single"/>
    </w:rPr>
  </w:style>
  <w:style w:type="character" w:styleId="aa">
    <w:name w:val="Strong"/>
    <w:uiPriority w:val="22"/>
    <w:qFormat/>
    <w:rsid w:val="00AD211A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AD2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D2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3" Type="http://schemas.openxmlformats.org/officeDocument/2006/relationships/settings" Target="settings.xml"/><Relationship Id="rId21" Type="http://schemas.openxmlformats.org/officeDocument/2006/relationships/hyperlink" Target="https://edu.tatar.ru/community/index/6264" TargetMode="Externa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" Type="http://schemas.openxmlformats.org/officeDocument/2006/relationships/styles" Target="styles.xml"/><Relationship Id="rId16" Type="http://schemas.openxmlformats.org/officeDocument/2006/relationships/chart" Target="charts/chart12.xml"/><Relationship Id="rId20" Type="http://schemas.openxmlformats.org/officeDocument/2006/relationships/hyperlink" Target="http://www.openclass.ru/node/487698" TargetMode="Externa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theme" Target="theme/theme1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fontTable" Target="fontTable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4" Type="http://schemas.openxmlformats.org/officeDocument/2006/relationships/webSettings" Target="webSettings.xml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hyperlink" Target="https://edu.tatar.ru/community/index/6264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ROO%20&#1052;&#1080;&#1085;&#1076;&#1091;&#1073;&#1072;&#1077;&#1074;&#1072;\Desktop\&#1084;&#1080;&#1085;&#1076;&#1091;&#1073;&#1072;&#1077;&#1074;&#1072;\&#1085;&#1072;&#1094;.&#1086;&#1073;&#1088;&#1072;&#1079;&#1086;&#1074;&#1072;&#1085;&#1080;&#1077;\&#1072;&#1085;&#1072;&#1083;&#1080;&#1079;%20&#1088;&#1072;&#1073;&#1086;&#1090;&#1099;\2022-2023\&#1050;&#1085;&#1080;&#1075;&#1072;2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Лист1!$I$1:$I$2</c:f>
              <c:strCache>
                <c:ptCount val="2"/>
                <c:pt idx="0">
                  <c:v>2021-2022 уч.год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Лист1!$H$3:$H$10</c:f>
              <c:strCache>
                <c:ptCount val="8"/>
                <c:pt idx="0">
                  <c:v>Русских </c:v>
                </c:pt>
                <c:pt idx="1">
                  <c:v>Татар</c:v>
                </c:pt>
                <c:pt idx="2">
                  <c:v>Чувашей</c:v>
                </c:pt>
                <c:pt idx="3">
                  <c:v>Армян </c:v>
                </c:pt>
                <c:pt idx="4">
                  <c:v>Азербайджанцев </c:v>
                </c:pt>
                <c:pt idx="5">
                  <c:v>Узбеков</c:v>
                </c:pt>
                <c:pt idx="6">
                  <c:v>Таджиков </c:v>
                </c:pt>
                <c:pt idx="7">
                  <c:v>Смешенные браки </c:v>
                </c:pt>
              </c:strCache>
            </c:strRef>
          </c:cat>
          <c:val>
            <c:numRef>
              <c:f>Лист1!$I$3:$I$10</c:f>
              <c:numCache>
                <c:formatCode>General</c:formatCode>
                <c:ptCount val="8"/>
                <c:pt idx="0">
                  <c:v>1367</c:v>
                </c:pt>
                <c:pt idx="1">
                  <c:v>311</c:v>
                </c:pt>
                <c:pt idx="2">
                  <c:v>17</c:v>
                </c:pt>
                <c:pt idx="3">
                  <c:v>18</c:v>
                </c:pt>
                <c:pt idx="4">
                  <c:v>3</c:v>
                </c:pt>
                <c:pt idx="5">
                  <c:v>1</c:v>
                </c:pt>
                <c:pt idx="6">
                  <c:v>2</c:v>
                </c:pt>
                <c:pt idx="7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46-4FA8-AF12-7B2EE9591BCF}"/>
            </c:ext>
          </c:extLst>
        </c:ser>
        <c:ser>
          <c:idx val="1"/>
          <c:order val="1"/>
          <c:tx>
            <c:strRef>
              <c:f>Лист1!$J$1:$J$2</c:f>
              <c:strCache>
                <c:ptCount val="2"/>
                <c:pt idx="0">
                  <c:v>2022-2023 уч.год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Лист1!$H$3:$H$10</c:f>
              <c:strCache>
                <c:ptCount val="8"/>
                <c:pt idx="0">
                  <c:v>Русских </c:v>
                </c:pt>
                <c:pt idx="1">
                  <c:v>Татар</c:v>
                </c:pt>
                <c:pt idx="2">
                  <c:v>Чувашей</c:v>
                </c:pt>
                <c:pt idx="3">
                  <c:v>Армян </c:v>
                </c:pt>
                <c:pt idx="4">
                  <c:v>Азербайджанцев </c:v>
                </c:pt>
                <c:pt idx="5">
                  <c:v>Узбеков</c:v>
                </c:pt>
                <c:pt idx="6">
                  <c:v>Таджиков </c:v>
                </c:pt>
                <c:pt idx="7">
                  <c:v>Смешенные браки </c:v>
                </c:pt>
              </c:strCache>
            </c:strRef>
          </c:cat>
          <c:val>
            <c:numRef>
              <c:f>Лист1!$J$3:$J$10</c:f>
              <c:numCache>
                <c:formatCode>General</c:formatCode>
                <c:ptCount val="8"/>
                <c:pt idx="0">
                  <c:v>1345</c:v>
                </c:pt>
                <c:pt idx="1">
                  <c:v>291</c:v>
                </c:pt>
                <c:pt idx="2">
                  <c:v>12</c:v>
                </c:pt>
                <c:pt idx="3">
                  <c:v>16</c:v>
                </c:pt>
                <c:pt idx="4">
                  <c:v>4</c:v>
                </c:pt>
                <c:pt idx="5">
                  <c:v>5</c:v>
                </c:pt>
                <c:pt idx="7">
                  <c:v>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46-4FA8-AF12-7B2EE9591BC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2009787824"/>
        <c:axId val="2009785744"/>
      </c:barChart>
      <c:catAx>
        <c:axId val="20097878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009785744"/>
        <c:crosses val="autoZero"/>
        <c:auto val="1"/>
        <c:lblAlgn val="ctr"/>
        <c:lblOffset val="100"/>
        <c:noMultiLvlLbl val="0"/>
      </c:catAx>
      <c:valAx>
        <c:axId val="2009785744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009787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Лист1!$B$329</c:f>
              <c:strCache>
                <c:ptCount val="1"/>
                <c:pt idx="0">
                  <c:v>Доля детей-татар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2.7777777777777779E-3"/>
                  <c:y val="-1.851851851851853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9CC-45CF-B2BF-6D847DB40CFE}"/>
                </c:ext>
              </c:extLst>
            </c:dLbl>
            <c:dLbl>
              <c:idx val="1"/>
              <c:layout>
                <c:manualLayout>
                  <c:x val="1.3888888888888888E-2"/>
                  <c:y val="-6.944444444444453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39CC-45CF-B2BF-6D847DB40C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Лист1!$A$330:$A$331</c:f>
              <c:strCache>
                <c:ptCount val="2"/>
                <c:pt idx="0">
                  <c:v>2021-2022</c:v>
                </c:pt>
                <c:pt idx="1">
                  <c:v>2022-2023</c:v>
                </c:pt>
              </c:strCache>
            </c:strRef>
          </c:cat>
          <c:val>
            <c:numRef>
              <c:f>Лист1!$B$330:$B$331</c:f>
              <c:numCache>
                <c:formatCode>General</c:formatCode>
                <c:ptCount val="2"/>
                <c:pt idx="0">
                  <c:v>17.53</c:v>
                </c:pt>
                <c:pt idx="1">
                  <c:v>16.75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9CC-45CF-B2BF-6D847DB40C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577505696"/>
        <c:axId val="1577510272"/>
        <c:axId val="0"/>
      </c:bar3DChart>
      <c:catAx>
        <c:axId val="15775056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77510272"/>
        <c:crosses val="autoZero"/>
        <c:auto val="1"/>
        <c:lblAlgn val="ctr"/>
        <c:lblOffset val="100"/>
        <c:noMultiLvlLbl val="0"/>
      </c:catAx>
      <c:valAx>
        <c:axId val="1577510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5775056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chemeClr val="tx1"/>
                </a:solidFill>
              </a:rPr>
              <a:t>Количество</a:t>
            </a:r>
            <a:r>
              <a:rPr lang="ru-RU" baseline="0">
                <a:solidFill>
                  <a:schemeClr val="tx1"/>
                </a:solidFill>
              </a:rPr>
              <a:t> учителей родного (татарского) языка и литературы </a:t>
            </a:r>
            <a:endParaRPr lang="ru-RU">
              <a:solidFill>
                <a:schemeClr val="tx1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Лист1!$A$3:$A$20</c:f>
              <c:strCache>
                <c:ptCount val="18"/>
                <c:pt idx="0">
                  <c:v>Антоновская СОШ</c:v>
                </c:pt>
                <c:pt idx="1">
                  <c:v>Бураковская СОШ</c:v>
                </c:pt>
                <c:pt idx="2">
                  <c:v>БСОШ № 1</c:v>
                </c:pt>
                <c:pt idx="3">
                  <c:v>БСОШ № 2</c:v>
                </c:pt>
                <c:pt idx="4">
                  <c:v>Иске-Рязяпская СОШ</c:v>
                </c:pt>
                <c:pt idx="5">
                  <c:v>Кимовская СОШ</c:v>
                </c:pt>
                <c:pt idx="6">
                  <c:v>Никольская СОШ</c:v>
                </c:pt>
                <c:pt idx="7">
                  <c:v>Полянская СОШ</c:v>
                </c:pt>
                <c:pt idx="8">
                  <c:v>Трехозерская СОШ</c:v>
                </c:pt>
                <c:pt idx="9">
                  <c:v>Санаторная ШИ</c:v>
                </c:pt>
                <c:pt idx="10">
                  <c:v>Кадетская ШИ</c:v>
                </c:pt>
                <c:pt idx="11">
                  <c:v>Иж-Борискинская ОШ</c:v>
                </c:pt>
                <c:pt idx="12">
                  <c:v>Каюковская ОШ</c:v>
                </c:pt>
                <c:pt idx="13">
                  <c:v>Кузнечихинская ОШ</c:v>
                </c:pt>
                <c:pt idx="14">
                  <c:v>Ямбухтинская ОШ</c:v>
                </c:pt>
                <c:pt idx="15">
                  <c:v>Аграмаковская ОШ</c:v>
                </c:pt>
                <c:pt idx="16">
                  <c:v>Измерская НШ</c:v>
                </c:pt>
                <c:pt idx="17">
                  <c:v>Средне-Юрткульская ОШ </c:v>
                </c:pt>
              </c:strCache>
            </c:strRef>
          </c:cat>
          <c:val>
            <c:numRef>
              <c:f>Лист1!$B$3:$B$20</c:f>
              <c:numCache>
                <c:formatCode>General</c:formatCode>
                <c:ptCount val="18"/>
              </c:numCache>
            </c:numRef>
          </c:val>
          <c:extLst>
            <c:ext xmlns:c16="http://schemas.microsoft.com/office/drawing/2014/chart" uri="{C3380CC4-5D6E-409C-BE32-E72D297353CC}">
              <c16:uniqueId val="{00000000-381D-4802-AE61-BBA04F6190BC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2-381D-4802-AE61-BBA04F6190BC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4-381D-4802-AE61-BBA04F6190BC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6-381D-4802-AE61-BBA04F6190BC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8-381D-4802-AE61-BBA04F6190BC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A-381D-4802-AE61-BBA04F6190BC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C-381D-4802-AE61-BBA04F6190BC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E-381D-4802-AE61-BBA04F6190BC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0-381D-4802-AE61-BBA04F6190BC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2-381D-4802-AE61-BBA04F6190BC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4-381D-4802-AE61-BBA04F6190BC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6-381D-4802-AE61-BBA04F6190BC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8-381D-4802-AE61-BBA04F6190BC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A-381D-4802-AE61-BBA04F6190BC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C-381D-4802-AE61-BBA04F6190BC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E-381D-4802-AE61-BBA04F6190BC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0-381D-4802-AE61-BBA04F6190BC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2-381D-4802-AE61-BBA04F6190BC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5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4-381D-4802-AE61-BBA04F6190B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Лист1!$A$3:$A$20</c:f>
              <c:strCache>
                <c:ptCount val="18"/>
                <c:pt idx="0">
                  <c:v>Антоновская СОШ</c:v>
                </c:pt>
                <c:pt idx="1">
                  <c:v>Бураковская СОШ</c:v>
                </c:pt>
                <c:pt idx="2">
                  <c:v>БСОШ № 1</c:v>
                </c:pt>
                <c:pt idx="3">
                  <c:v>БСОШ № 2</c:v>
                </c:pt>
                <c:pt idx="4">
                  <c:v>Иске-Рязяпская СОШ</c:v>
                </c:pt>
                <c:pt idx="5">
                  <c:v>Кимовская СОШ</c:v>
                </c:pt>
                <c:pt idx="6">
                  <c:v>Никольская СОШ</c:v>
                </c:pt>
                <c:pt idx="7">
                  <c:v>Полянская СОШ</c:v>
                </c:pt>
                <c:pt idx="8">
                  <c:v>Трехозерская СОШ</c:v>
                </c:pt>
                <c:pt idx="9">
                  <c:v>Санаторная ШИ</c:v>
                </c:pt>
                <c:pt idx="10">
                  <c:v>Кадетская ШИ</c:v>
                </c:pt>
                <c:pt idx="11">
                  <c:v>Иж-Борискинская ОШ</c:v>
                </c:pt>
                <c:pt idx="12">
                  <c:v>Каюковская ОШ</c:v>
                </c:pt>
                <c:pt idx="13">
                  <c:v>Кузнечихинская ОШ</c:v>
                </c:pt>
                <c:pt idx="14">
                  <c:v>Ямбухтинская ОШ</c:v>
                </c:pt>
                <c:pt idx="15">
                  <c:v>Аграмаковская ОШ</c:v>
                </c:pt>
                <c:pt idx="16">
                  <c:v>Измерская НШ</c:v>
                </c:pt>
                <c:pt idx="17">
                  <c:v>Средне-Юрткульская ОШ </c:v>
                </c:pt>
              </c:strCache>
            </c:strRef>
          </c:cat>
          <c:val>
            <c:numRef>
              <c:f>Лист1!$C$3:$C$20</c:f>
              <c:numCache>
                <c:formatCode>General</c:formatCode>
                <c:ptCount val="18"/>
                <c:pt idx="0">
                  <c:v>3</c:v>
                </c:pt>
                <c:pt idx="1">
                  <c:v>1</c:v>
                </c:pt>
                <c:pt idx="2">
                  <c:v>2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  <c:pt idx="6">
                  <c:v>1</c:v>
                </c:pt>
                <c:pt idx="7">
                  <c:v>1</c:v>
                </c:pt>
                <c:pt idx="8">
                  <c:v>2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2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  <c:pt idx="1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25-381D-4802-AE61-BBA04F6190B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948106687"/>
        <c:axId val="948102527"/>
      </c:barChart>
      <c:catAx>
        <c:axId val="94810668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48102527"/>
        <c:crosses val="autoZero"/>
        <c:auto val="1"/>
        <c:lblAlgn val="ctr"/>
        <c:lblOffset val="100"/>
        <c:noMultiLvlLbl val="0"/>
      </c:catAx>
      <c:valAx>
        <c:axId val="948102527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94810668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Категорийность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Лист1!$C$18</c:f>
              <c:strCache>
                <c:ptCount val="1"/>
                <c:pt idx="0">
                  <c:v>Высшая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Лист1!$A$19:$A$35</c:f>
              <c:strCache>
                <c:ptCount val="17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СпасМР РТ</c:v>
                </c:pt>
                <c:pt idx="3">
                  <c:v>МБОУ Болгарская СОШ №1 СпасМР РТ</c:v>
                </c:pt>
                <c:pt idx="4">
                  <c:v>МБОУ Болгарская СОШ №2 СпасМР РТ</c:v>
                </c:pt>
                <c:pt idx="5">
                  <c:v>МБОУ Бураковская СОШ СпасМР РТ</c:v>
                </c:pt>
                <c:pt idx="6">
                  <c:v>МБОУ Иске Рязяпская СОШ СпасМР РТ</c:v>
                </c:pt>
                <c:pt idx="7">
                  <c:v>МБОУ Каюковская ООШ СпасМР РТ</c:v>
                </c:pt>
                <c:pt idx="8">
                  <c:v>МБОУ Кимовская СОШ СпасМР РТ</c:v>
                </c:pt>
                <c:pt idx="9">
                  <c:v>МБОУ Кузнечихинская СОШ СпасМР РТ</c:v>
                </c:pt>
                <c:pt idx="10">
                  <c:v>МБОУ Никольская СОШ СпасМР РТ</c:v>
                </c:pt>
                <c:pt idx="11">
                  <c:v>МБОУ Полянская СОШ СпасМР РТ</c:v>
                </c:pt>
                <c:pt idx="12">
                  <c:v>МБОУ Средне-юрткульская СОШ СпасМР РТ</c:v>
                </c:pt>
                <c:pt idx="13">
                  <c:v>МБОУ Трёхозёрская СОШ СпасМР РТ</c:v>
                </c:pt>
                <c:pt idx="14">
                  <c:v>МБОУ Ямбухтинская СОШ СпасМР РТ</c:v>
                </c:pt>
                <c:pt idx="15">
                  <c:v>Филиал МБОУ «Бураковская СОШ СпасМР РТ»  в селе Измери</c:v>
                </c:pt>
                <c:pt idx="16">
                  <c:v>филиал МБОУ 'Никольская СОШ' в с.Аграмаковка</c:v>
                </c:pt>
              </c:strCache>
            </c:strRef>
          </c:cat>
          <c:val>
            <c:numRef>
              <c:f>Лист1!$C$19:$C$35</c:f>
              <c:numCache>
                <c:formatCode>General</c:formatCode>
                <c:ptCount val="17"/>
                <c:pt idx="0">
                  <c:v>1</c:v>
                </c:pt>
                <c:pt idx="6">
                  <c:v>1</c:v>
                </c:pt>
                <c:pt idx="7">
                  <c:v>1</c:v>
                </c:pt>
                <c:pt idx="1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B95-4976-8CDE-A80A1A091924}"/>
            </c:ext>
          </c:extLst>
        </c:ser>
        <c:ser>
          <c:idx val="1"/>
          <c:order val="1"/>
          <c:tx>
            <c:strRef>
              <c:f>Лист1!$D$18</c:f>
              <c:strCache>
                <c:ptCount val="1"/>
                <c:pt idx="0">
                  <c:v>Первая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Лист1!$A$19:$A$35</c:f>
              <c:strCache>
                <c:ptCount val="17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СпасМР РТ</c:v>
                </c:pt>
                <c:pt idx="3">
                  <c:v>МБОУ Болгарская СОШ №1 СпасМР РТ</c:v>
                </c:pt>
                <c:pt idx="4">
                  <c:v>МБОУ Болгарская СОШ №2 СпасМР РТ</c:v>
                </c:pt>
                <c:pt idx="5">
                  <c:v>МБОУ Бураковская СОШ СпасМР РТ</c:v>
                </c:pt>
                <c:pt idx="6">
                  <c:v>МБОУ Иске Рязяпская СОШ СпасМР РТ</c:v>
                </c:pt>
                <c:pt idx="7">
                  <c:v>МБОУ Каюковская ООШ СпасМР РТ</c:v>
                </c:pt>
                <c:pt idx="8">
                  <c:v>МБОУ Кимовская СОШ СпасМР РТ</c:v>
                </c:pt>
                <c:pt idx="9">
                  <c:v>МБОУ Кузнечихинская СОШ СпасМР РТ</c:v>
                </c:pt>
                <c:pt idx="10">
                  <c:v>МБОУ Никольская СОШ СпасМР РТ</c:v>
                </c:pt>
                <c:pt idx="11">
                  <c:v>МБОУ Полянская СОШ СпасМР РТ</c:v>
                </c:pt>
                <c:pt idx="12">
                  <c:v>МБОУ Средне-юрткульская СОШ СпасМР РТ</c:v>
                </c:pt>
                <c:pt idx="13">
                  <c:v>МБОУ Трёхозёрская СОШ СпасМР РТ</c:v>
                </c:pt>
                <c:pt idx="14">
                  <c:v>МБОУ Ямбухтинская СОШ СпасМР РТ</c:v>
                </c:pt>
                <c:pt idx="15">
                  <c:v>Филиал МБОУ «Бураковская СОШ СпасМР РТ»  в селе Измери</c:v>
                </c:pt>
                <c:pt idx="16">
                  <c:v>филиал МБОУ 'Никольская СОШ' в с.Аграмаковка</c:v>
                </c:pt>
              </c:strCache>
            </c:strRef>
          </c:cat>
          <c:val>
            <c:numRef>
              <c:f>Лист1!$D$19:$D$35</c:f>
              <c:numCache>
                <c:formatCode>General</c:formatCode>
                <c:ptCount val="17"/>
                <c:pt idx="2">
                  <c:v>3</c:v>
                </c:pt>
                <c:pt idx="3">
                  <c:v>2</c:v>
                </c:pt>
                <c:pt idx="4">
                  <c:v>2</c:v>
                </c:pt>
                <c:pt idx="5">
                  <c:v>2</c:v>
                </c:pt>
                <c:pt idx="8">
                  <c:v>2</c:v>
                </c:pt>
                <c:pt idx="9">
                  <c:v>2</c:v>
                </c:pt>
                <c:pt idx="11">
                  <c:v>1</c:v>
                </c:pt>
                <c:pt idx="1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B95-4976-8CDE-A80A1A091924}"/>
            </c:ext>
          </c:extLst>
        </c:ser>
        <c:ser>
          <c:idx val="2"/>
          <c:order val="2"/>
          <c:tx>
            <c:strRef>
              <c:f>Лист1!$E$18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Лист1!$A$19:$A$35</c:f>
              <c:strCache>
                <c:ptCount val="17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СпасМР РТ</c:v>
                </c:pt>
                <c:pt idx="3">
                  <c:v>МБОУ Болгарская СОШ №1 СпасМР РТ</c:v>
                </c:pt>
                <c:pt idx="4">
                  <c:v>МБОУ Болгарская СОШ №2 СпасМР РТ</c:v>
                </c:pt>
                <c:pt idx="5">
                  <c:v>МБОУ Бураковская СОШ СпасМР РТ</c:v>
                </c:pt>
                <c:pt idx="6">
                  <c:v>МБОУ Иске Рязяпская СОШ СпасМР РТ</c:v>
                </c:pt>
                <c:pt idx="7">
                  <c:v>МБОУ Каюковская ООШ СпасМР РТ</c:v>
                </c:pt>
                <c:pt idx="8">
                  <c:v>МБОУ Кимовская СОШ СпасМР РТ</c:v>
                </c:pt>
                <c:pt idx="9">
                  <c:v>МБОУ Кузнечихинская СОШ СпасМР РТ</c:v>
                </c:pt>
                <c:pt idx="10">
                  <c:v>МБОУ Никольская СОШ СпасМР РТ</c:v>
                </c:pt>
                <c:pt idx="11">
                  <c:v>МБОУ Полянская СОШ СпасМР РТ</c:v>
                </c:pt>
                <c:pt idx="12">
                  <c:v>МБОУ Средне-юрткульская СОШ СпасМР РТ</c:v>
                </c:pt>
                <c:pt idx="13">
                  <c:v>МБОУ Трёхозёрская СОШ СпасМР РТ</c:v>
                </c:pt>
                <c:pt idx="14">
                  <c:v>МБОУ Ямбухтинская СОШ СпасМР РТ</c:v>
                </c:pt>
                <c:pt idx="15">
                  <c:v>Филиал МБОУ «Бураковская СОШ СпасМР РТ»  в селе Измери</c:v>
                </c:pt>
                <c:pt idx="16">
                  <c:v>филиал МБОУ 'Никольская СОШ' в с.Аграмаковка</c:v>
                </c:pt>
              </c:strCache>
            </c:strRef>
          </c:cat>
          <c:val>
            <c:numRef>
              <c:f>Лист1!$E$19:$E$35</c:f>
              <c:numCache>
                <c:formatCode>General</c:formatCode>
                <c:ptCount val="17"/>
                <c:pt idx="1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B95-4976-8CDE-A80A1A091924}"/>
            </c:ext>
          </c:extLst>
        </c:ser>
        <c:ser>
          <c:idx val="3"/>
          <c:order val="3"/>
          <c:tx>
            <c:strRef>
              <c:f>Лист1!$F$18</c:f>
              <c:strCache>
                <c:ptCount val="1"/>
                <c:pt idx="0">
                  <c:v>Не имеют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Лист1!$A$19:$A$35</c:f>
              <c:strCache>
                <c:ptCount val="17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СпасМР РТ</c:v>
                </c:pt>
                <c:pt idx="3">
                  <c:v>МБОУ Болгарская СОШ №1 СпасМР РТ</c:v>
                </c:pt>
                <c:pt idx="4">
                  <c:v>МБОУ Болгарская СОШ №2 СпасМР РТ</c:v>
                </c:pt>
                <c:pt idx="5">
                  <c:v>МБОУ Бураковская СОШ СпасМР РТ</c:v>
                </c:pt>
                <c:pt idx="6">
                  <c:v>МБОУ Иске Рязяпская СОШ СпасМР РТ</c:v>
                </c:pt>
                <c:pt idx="7">
                  <c:v>МБОУ Каюковская ООШ СпасМР РТ</c:v>
                </c:pt>
                <c:pt idx="8">
                  <c:v>МБОУ Кимовская СОШ СпасМР РТ</c:v>
                </c:pt>
                <c:pt idx="9">
                  <c:v>МБОУ Кузнечихинская СОШ СпасМР РТ</c:v>
                </c:pt>
                <c:pt idx="10">
                  <c:v>МБОУ Никольская СОШ СпасМР РТ</c:v>
                </c:pt>
                <c:pt idx="11">
                  <c:v>МБОУ Полянская СОШ СпасМР РТ</c:v>
                </c:pt>
                <c:pt idx="12">
                  <c:v>МБОУ Средне-юрткульская СОШ СпасМР РТ</c:v>
                </c:pt>
                <c:pt idx="13">
                  <c:v>МБОУ Трёхозёрская СОШ СпасМР РТ</c:v>
                </c:pt>
                <c:pt idx="14">
                  <c:v>МБОУ Ямбухтинская СОШ СпасМР РТ</c:v>
                </c:pt>
                <c:pt idx="15">
                  <c:v>Филиал МБОУ «Бураковская СОШ СпасМР РТ»  в селе Измери</c:v>
                </c:pt>
                <c:pt idx="16">
                  <c:v>филиал МБОУ 'Никольская СОШ' в с.Аграмаковка</c:v>
                </c:pt>
              </c:strCache>
            </c:strRef>
          </c:cat>
          <c:val>
            <c:numRef>
              <c:f>Лист1!$F$19:$F$35</c:f>
              <c:numCache>
                <c:formatCode>General</c:formatCode>
                <c:ptCount val="17"/>
                <c:pt idx="1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B95-4976-8CDE-A80A1A09192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1372747407"/>
        <c:axId val="1374501087"/>
      </c:barChart>
      <c:catAx>
        <c:axId val="137274740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374501087"/>
        <c:crosses val="autoZero"/>
        <c:auto val="1"/>
        <c:lblAlgn val="ctr"/>
        <c:lblOffset val="100"/>
        <c:noMultiLvlLbl val="0"/>
      </c:catAx>
      <c:valAx>
        <c:axId val="1374501087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37274740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ysClr val="windowText" lastClr="000000"/>
                </a:solidFill>
              </a:rPr>
              <a:t>Категорийность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Лист1!$C$42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  <a:scene3d>
              <a:camera prst="orthographicFront"/>
              <a:lightRig rig="threePt" dir="t"/>
            </a:scene3d>
            <a:sp3d>
              <a:bevelB prst="relaxedInset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Лист1!$A$43:$A$46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Не имеют</c:v>
                </c:pt>
              </c:strCache>
            </c:strRef>
          </c:cat>
          <c:val>
            <c:numRef>
              <c:f>Лист1!$C$43:$C$46</c:f>
              <c:numCache>
                <c:formatCode>General</c:formatCode>
                <c:ptCount val="4"/>
                <c:pt idx="0">
                  <c:v>14.8</c:v>
                </c:pt>
                <c:pt idx="1">
                  <c:v>70.5</c:v>
                </c:pt>
                <c:pt idx="2">
                  <c:v>11</c:v>
                </c:pt>
                <c:pt idx="3">
                  <c:v>3.7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CE-48C7-A8CB-E28EB34461CD}"/>
            </c:ext>
          </c:extLst>
        </c:ser>
        <c:ser>
          <c:idx val="1"/>
          <c:order val="1"/>
          <c:tx>
            <c:strRef>
              <c:f>Лист1!$D$42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2-DDCE-48C7-A8CB-E28EB34461CD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4-DDCE-48C7-A8CB-E28EB34461CD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6-DDCE-48C7-A8CB-E28EB34461CD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8-DDCE-48C7-A8CB-E28EB34461C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Лист1!$A$43:$A$46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Не имеют</c:v>
                </c:pt>
              </c:strCache>
            </c:strRef>
          </c:cat>
          <c:val>
            <c:numRef>
              <c:f>Лист1!$D$43:$D$46</c:f>
              <c:numCache>
                <c:formatCode>General</c:formatCode>
                <c:ptCount val="4"/>
                <c:pt idx="0">
                  <c:v>16</c:v>
                </c:pt>
                <c:pt idx="1">
                  <c:v>68</c:v>
                </c:pt>
                <c:pt idx="2">
                  <c:v>8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DDCE-48C7-A8CB-E28EB34461CD}"/>
            </c:ext>
          </c:extLst>
        </c:ser>
        <c:ser>
          <c:idx val="2"/>
          <c:order val="2"/>
          <c:tx>
            <c:strRef>
              <c:f>Лист1!$E$42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Лист1!$A$43:$A$46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Не имеют</c:v>
                </c:pt>
              </c:strCache>
            </c:strRef>
          </c:cat>
          <c:val>
            <c:numRef>
              <c:f>Лист1!$E$43:$E$46</c:f>
              <c:numCache>
                <c:formatCode>General</c:formatCode>
                <c:ptCount val="4"/>
                <c:pt idx="0">
                  <c:v>16</c:v>
                </c:pt>
                <c:pt idx="1">
                  <c:v>64</c:v>
                </c:pt>
                <c:pt idx="2">
                  <c:v>16</c:v>
                </c:pt>
                <c:pt idx="3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DDCE-48C7-A8CB-E28EB34461CD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gapWidth val="79"/>
        <c:overlap val="100"/>
        <c:axId val="1441659183"/>
        <c:axId val="1441661263"/>
      </c:barChart>
      <c:catAx>
        <c:axId val="14416591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441661263"/>
        <c:crosses val="autoZero"/>
        <c:auto val="1"/>
        <c:lblAlgn val="ctr"/>
        <c:lblOffset val="100"/>
        <c:noMultiLvlLbl val="0"/>
      </c:catAx>
      <c:valAx>
        <c:axId val="1441661263"/>
        <c:scaling>
          <c:orientation val="minMax"/>
        </c:scaling>
        <c:delete val="1"/>
        <c:axPos val="b"/>
        <c:numFmt formatCode="0%" sourceLinked="1"/>
        <c:majorTickMark val="none"/>
        <c:minorTickMark val="none"/>
        <c:tickLblPos val="nextTo"/>
        <c:crossAx val="144165918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  <a:scene3d>
      <a:camera prst="orthographicFront"/>
      <a:lightRig rig="threePt" dir="t"/>
    </a:scene3d>
    <a:sp3d prstMaterial="clear">
      <a:bevelT w="260350" h="50800" prst="softRound"/>
      <a:bevelB prst="softRound"/>
    </a:sp3d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Образование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spc="120" normalizeH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Лист1!$B$44</c:f>
              <c:strCache>
                <c:ptCount val="1"/>
                <c:pt idx="0">
                  <c:v>Высшее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Лист1!$A$45:$A$62</c:f>
              <c:strCache>
                <c:ptCount val="18"/>
                <c:pt idx="0">
                  <c:v>Антоновская СОШ</c:v>
                </c:pt>
                <c:pt idx="1">
                  <c:v>Бураковская СОШ</c:v>
                </c:pt>
                <c:pt idx="2">
                  <c:v>БСОШ № 1</c:v>
                </c:pt>
                <c:pt idx="3">
                  <c:v>БСОШ № 2</c:v>
                </c:pt>
                <c:pt idx="4">
                  <c:v>Иске-Рязяпская СОШ</c:v>
                </c:pt>
                <c:pt idx="5">
                  <c:v>Кимовская СОШ</c:v>
                </c:pt>
                <c:pt idx="6">
                  <c:v>Никольская СОШ</c:v>
                </c:pt>
                <c:pt idx="7">
                  <c:v>Полянская СОШ</c:v>
                </c:pt>
                <c:pt idx="8">
                  <c:v>Трехозерская СОШ</c:v>
                </c:pt>
                <c:pt idx="9">
                  <c:v>Санаторная ШИ</c:v>
                </c:pt>
                <c:pt idx="10">
                  <c:v>Кадетская ШИ</c:v>
                </c:pt>
                <c:pt idx="11">
                  <c:v>Иж-Борискинская ОШ</c:v>
                </c:pt>
                <c:pt idx="12">
                  <c:v>Каюковская ОШ</c:v>
                </c:pt>
                <c:pt idx="13">
                  <c:v>Кузнечихинская ОШ</c:v>
                </c:pt>
                <c:pt idx="14">
                  <c:v>Ямбухтинская ОШ</c:v>
                </c:pt>
                <c:pt idx="15">
                  <c:v>Аграмаковская ОШ</c:v>
                </c:pt>
                <c:pt idx="16">
                  <c:v>Измерская НШ</c:v>
                </c:pt>
                <c:pt idx="17">
                  <c:v>Средне-Юрткульская ОШ </c:v>
                </c:pt>
              </c:strCache>
            </c:strRef>
          </c:cat>
          <c:val>
            <c:numRef>
              <c:f>Лист1!$B$45:$B$62</c:f>
              <c:numCache>
                <c:formatCode>General</c:formatCode>
                <c:ptCount val="18"/>
                <c:pt idx="0">
                  <c:v>3</c:v>
                </c:pt>
                <c:pt idx="1">
                  <c:v>1</c:v>
                </c:pt>
                <c:pt idx="2">
                  <c:v>2</c:v>
                </c:pt>
                <c:pt idx="3">
                  <c:v>2</c:v>
                </c:pt>
                <c:pt idx="4">
                  <c:v>1</c:v>
                </c:pt>
                <c:pt idx="5">
                  <c:v>2</c:v>
                </c:pt>
                <c:pt idx="6">
                  <c:v>1</c:v>
                </c:pt>
                <c:pt idx="7">
                  <c:v>1</c:v>
                </c:pt>
                <c:pt idx="8">
                  <c:v>2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2</c:v>
                </c:pt>
                <c:pt idx="14">
                  <c:v>1</c:v>
                </c:pt>
                <c:pt idx="15">
                  <c:v>1</c:v>
                </c:pt>
                <c:pt idx="17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643-47A7-87E8-1FE702BA6CFB}"/>
            </c:ext>
          </c:extLst>
        </c:ser>
        <c:ser>
          <c:idx val="1"/>
          <c:order val="1"/>
          <c:tx>
            <c:strRef>
              <c:f>Лист1!$C$44</c:f>
              <c:strCache>
                <c:ptCount val="1"/>
                <c:pt idx="0">
                  <c:v>Среднее-специальное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4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Лист1!$A$45:$A$62</c:f>
              <c:strCache>
                <c:ptCount val="18"/>
                <c:pt idx="0">
                  <c:v>Антоновская СОШ</c:v>
                </c:pt>
                <c:pt idx="1">
                  <c:v>Бураковская СОШ</c:v>
                </c:pt>
                <c:pt idx="2">
                  <c:v>БСОШ № 1</c:v>
                </c:pt>
                <c:pt idx="3">
                  <c:v>БСОШ № 2</c:v>
                </c:pt>
                <c:pt idx="4">
                  <c:v>Иске-Рязяпская СОШ</c:v>
                </c:pt>
                <c:pt idx="5">
                  <c:v>Кимовская СОШ</c:v>
                </c:pt>
                <c:pt idx="6">
                  <c:v>Никольская СОШ</c:v>
                </c:pt>
                <c:pt idx="7">
                  <c:v>Полянская СОШ</c:v>
                </c:pt>
                <c:pt idx="8">
                  <c:v>Трехозерская СОШ</c:v>
                </c:pt>
                <c:pt idx="9">
                  <c:v>Санаторная ШИ</c:v>
                </c:pt>
                <c:pt idx="10">
                  <c:v>Кадетская ШИ</c:v>
                </c:pt>
                <c:pt idx="11">
                  <c:v>Иж-Борискинская ОШ</c:v>
                </c:pt>
                <c:pt idx="12">
                  <c:v>Каюковская ОШ</c:v>
                </c:pt>
                <c:pt idx="13">
                  <c:v>Кузнечихинская ОШ</c:v>
                </c:pt>
                <c:pt idx="14">
                  <c:v>Ямбухтинская ОШ</c:v>
                </c:pt>
                <c:pt idx="15">
                  <c:v>Аграмаковская ОШ</c:v>
                </c:pt>
                <c:pt idx="16">
                  <c:v>Измерская НШ</c:v>
                </c:pt>
                <c:pt idx="17">
                  <c:v>Средне-Юрткульская ОШ </c:v>
                </c:pt>
              </c:strCache>
            </c:strRef>
          </c:cat>
          <c:val>
            <c:numRef>
              <c:f>Лист1!$C$45:$C$62</c:f>
              <c:numCache>
                <c:formatCode>General</c:formatCode>
                <c:ptCount val="18"/>
                <c:pt idx="1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643-47A7-87E8-1FE702BA6CF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991731791"/>
        <c:axId val="991715151"/>
      </c:barChart>
      <c:catAx>
        <c:axId val="99173179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91715151"/>
        <c:crosses val="autoZero"/>
        <c:auto val="1"/>
        <c:lblAlgn val="ctr"/>
        <c:lblOffset val="100"/>
        <c:noMultiLvlLbl val="0"/>
      </c:catAx>
      <c:valAx>
        <c:axId val="991715151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9917317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sz="1400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Стаж работы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0.20160640069376212"/>
          <c:y val="0.24605957943200363"/>
          <c:w val="0.78081890686335564"/>
          <c:h val="0.3671593355795064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Лист1!$B$59</c:f>
              <c:strCache>
                <c:ptCount val="1"/>
                <c:pt idx="0">
                  <c:v>3-10 лет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Лист1!$A$60:$A$76</c:f>
              <c:strCache>
                <c:ptCount val="17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СпасМР РТ</c:v>
                </c:pt>
                <c:pt idx="3">
                  <c:v>МБОУ Болгарская СОШ №1 СпасМР РТ</c:v>
                </c:pt>
                <c:pt idx="4">
                  <c:v>МБОУ Болгарская СОШ №2 СпасМР РТ</c:v>
                </c:pt>
                <c:pt idx="5">
                  <c:v>МБОУ Бураковская СОШ СпасМР РТ</c:v>
                </c:pt>
                <c:pt idx="6">
                  <c:v>МБОУ Иске Рязяпская СОШ СпасМР РТ</c:v>
                </c:pt>
                <c:pt idx="7">
                  <c:v>МБОУ Каюковская ООШ СпасМР РТ</c:v>
                </c:pt>
                <c:pt idx="8">
                  <c:v>МБОУ Кимовская СОШ СпасМР РТ</c:v>
                </c:pt>
                <c:pt idx="9">
                  <c:v>МБОУ Кузнечихинская СОШ СпасМР РТ</c:v>
                </c:pt>
                <c:pt idx="10">
                  <c:v>МБОУ Никольская СОШ СпасМР РТ</c:v>
                </c:pt>
                <c:pt idx="11">
                  <c:v>МБОУ Полянская СОШ СпасМР РТ</c:v>
                </c:pt>
                <c:pt idx="12">
                  <c:v>МБОУ Средне-юрткульская СОШ СпасМР РТ</c:v>
                </c:pt>
                <c:pt idx="13">
                  <c:v>МБОУ Трёхозёрская СОШ СпасМР РТ</c:v>
                </c:pt>
                <c:pt idx="14">
                  <c:v>МБОУ Ямбухтинская СОШ СпасМР РТ</c:v>
                </c:pt>
                <c:pt idx="15">
                  <c:v>Филиал МБОУ «Бураковская СОШ СпасМР РТ»  в селе Измери</c:v>
                </c:pt>
                <c:pt idx="16">
                  <c:v>филиал МБОУ 'Никольская СОШ' в с.Аграмаковка</c:v>
                </c:pt>
              </c:strCache>
            </c:strRef>
          </c:cat>
          <c:val>
            <c:numRef>
              <c:f>Лист1!$B$60:$B$76</c:f>
              <c:numCache>
                <c:formatCode>General</c:formatCode>
                <c:ptCount val="17"/>
                <c:pt idx="1">
                  <c:v>1</c:v>
                </c:pt>
                <c:pt idx="3">
                  <c:v>1</c:v>
                </c:pt>
                <c:pt idx="14">
                  <c:v>1</c:v>
                </c:pt>
                <c:pt idx="1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209-45F1-9EFB-14E380CBB814}"/>
            </c:ext>
          </c:extLst>
        </c:ser>
        <c:ser>
          <c:idx val="1"/>
          <c:order val="1"/>
          <c:tx>
            <c:strRef>
              <c:f>Лист1!$C$59</c:f>
              <c:strCache>
                <c:ptCount val="1"/>
                <c:pt idx="0">
                  <c:v>11 и более 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Лист1!$A$60:$A$76</c:f>
              <c:strCache>
                <c:ptCount val="17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СпасМР РТ</c:v>
                </c:pt>
                <c:pt idx="3">
                  <c:v>МБОУ Болгарская СОШ №1 СпасМР РТ</c:v>
                </c:pt>
                <c:pt idx="4">
                  <c:v>МБОУ Болгарская СОШ №2 СпасМР РТ</c:v>
                </c:pt>
                <c:pt idx="5">
                  <c:v>МБОУ Бураковская СОШ СпасМР РТ</c:v>
                </c:pt>
                <c:pt idx="6">
                  <c:v>МБОУ Иске Рязяпская СОШ СпасМР РТ</c:v>
                </c:pt>
                <c:pt idx="7">
                  <c:v>МБОУ Каюковская ООШ СпасМР РТ</c:v>
                </c:pt>
                <c:pt idx="8">
                  <c:v>МБОУ Кимовская СОШ СпасМР РТ</c:v>
                </c:pt>
                <c:pt idx="9">
                  <c:v>МБОУ Кузнечихинская СОШ СпасМР РТ</c:v>
                </c:pt>
                <c:pt idx="10">
                  <c:v>МБОУ Никольская СОШ СпасМР РТ</c:v>
                </c:pt>
                <c:pt idx="11">
                  <c:v>МБОУ Полянская СОШ СпасМР РТ</c:v>
                </c:pt>
                <c:pt idx="12">
                  <c:v>МБОУ Средне-юрткульская СОШ СпасМР РТ</c:v>
                </c:pt>
                <c:pt idx="13">
                  <c:v>МБОУ Трёхозёрская СОШ СпасМР РТ</c:v>
                </c:pt>
                <c:pt idx="14">
                  <c:v>МБОУ Ямбухтинская СОШ СпасМР РТ</c:v>
                </c:pt>
                <c:pt idx="15">
                  <c:v>Филиал МБОУ «Бураковская СОШ СпасМР РТ»  в селе Измери</c:v>
                </c:pt>
                <c:pt idx="16">
                  <c:v>филиал МБОУ 'Никольская СОШ' в с.Аграмаковка</c:v>
                </c:pt>
              </c:strCache>
            </c:strRef>
          </c:cat>
          <c:val>
            <c:numRef>
              <c:f>Лист1!$C$60:$C$76</c:f>
              <c:numCache>
                <c:formatCode>General</c:formatCode>
                <c:ptCount val="17"/>
                <c:pt idx="0">
                  <c:v>1</c:v>
                </c:pt>
                <c:pt idx="2">
                  <c:v>3</c:v>
                </c:pt>
                <c:pt idx="3">
                  <c:v>1</c:v>
                </c:pt>
                <c:pt idx="4">
                  <c:v>2</c:v>
                </c:pt>
                <c:pt idx="5">
                  <c:v>2</c:v>
                </c:pt>
                <c:pt idx="6">
                  <c:v>1</c:v>
                </c:pt>
                <c:pt idx="7">
                  <c:v>1</c:v>
                </c:pt>
                <c:pt idx="8">
                  <c:v>2</c:v>
                </c:pt>
                <c:pt idx="9">
                  <c:v>2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2</c:v>
                </c:pt>
                <c:pt idx="15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209-45F1-9EFB-14E380CBB81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549183935"/>
        <c:axId val="1549202239"/>
      </c:barChart>
      <c:catAx>
        <c:axId val="154918393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549202239"/>
        <c:crosses val="autoZero"/>
        <c:auto val="1"/>
        <c:lblAlgn val="ctr"/>
        <c:lblOffset val="100"/>
        <c:noMultiLvlLbl val="0"/>
      </c:catAx>
      <c:valAx>
        <c:axId val="1549202239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54918393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cap="none" spc="2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Охват обучением на родном языке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cap="none" spc="2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5">
                    <a:lumMod val="110000"/>
                    <a:satMod val="105000"/>
                    <a:tint val="67000"/>
                  </a:schemeClr>
                </a:gs>
                <a:gs pos="50000">
                  <a:schemeClr val="accent5">
                    <a:lumMod val="105000"/>
                    <a:satMod val="103000"/>
                    <a:tint val="73000"/>
                  </a:schemeClr>
                </a:gs>
                <a:gs pos="100000">
                  <a:schemeClr val="accent5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5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Лист1!$A$87:$A$88</c:f>
              <c:strCache>
                <c:ptCount val="2"/>
                <c:pt idx="0">
                  <c:v>2022-2023</c:v>
                </c:pt>
                <c:pt idx="1">
                  <c:v>2021-2022</c:v>
                </c:pt>
              </c:strCache>
            </c:strRef>
          </c:cat>
          <c:val>
            <c:numRef>
              <c:f>Лист1!$B$87:$B$88</c:f>
              <c:numCache>
                <c:formatCode>General</c:formatCode>
                <c:ptCount val="2"/>
                <c:pt idx="0">
                  <c:v>20.62</c:v>
                </c:pt>
                <c:pt idx="1">
                  <c:v>24.44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8F-4982-8E72-92D1603AFDC8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axId val="29982095"/>
        <c:axId val="29983759"/>
      </c:barChart>
      <c:catAx>
        <c:axId val="2998209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9983759"/>
        <c:crosses val="autoZero"/>
        <c:auto val="1"/>
        <c:lblAlgn val="ctr"/>
        <c:lblOffset val="100"/>
        <c:noMultiLvlLbl val="0"/>
      </c:catAx>
      <c:valAx>
        <c:axId val="2998375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99820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Охват воспитанием  на татарском языке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Лист1!$A$104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val>
            <c:numRef>
              <c:f>Лист1!$B$104</c:f>
              <c:numCache>
                <c:formatCode>General</c:formatCode>
                <c:ptCount val="1"/>
                <c:pt idx="0">
                  <c:v>6.53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AC98-4071-9144-1EE070DCF530}"/>
            </c:ext>
          </c:extLst>
        </c:ser>
        <c:ser>
          <c:idx val="1"/>
          <c:order val="1"/>
          <c:tx>
            <c:strRef>
              <c:f>Лист1!$A$105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val>
            <c:numRef>
              <c:f>Лист1!$B$105</c:f>
              <c:numCache>
                <c:formatCode>General</c:formatCode>
                <c:ptCount val="1"/>
                <c:pt idx="0">
                  <c:v>6.75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AC98-4071-9144-1EE070DCF5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079581759"/>
        <c:axId val="84113279"/>
        <c:axId val="0"/>
      </c:bar3DChart>
      <c:catAx>
        <c:axId val="2079581759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84113279"/>
        <c:crosses val="autoZero"/>
        <c:auto val="1"/>
        <c:lblAlgn val="ctr"/>
        <c:lblOffset val="100"/>
        <c:noMultiLvlLbl val="0"/>
      </c:catAx>
      <c:valAx>
        <c:axId val="8411327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07958175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Изучение</a:t>
            </a:r>
            <a:r>
              <a:rPr lang="ru-RU" b="1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татарского языка</a:t>
            </a:r>
            <a:endParaRPr lang="ru-RU" b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0.488080946848857"/>
          <c:y val="0.16667776799803347"/>
          <c:w val="0.48410874870149428"/>
          <c:h val="0.6300901586697432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Лист1!$B$217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Лист1!$A$218:$A$237</c:f>
              <c:strCache>
                <c:ptCount val="20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</c:v>
                </c:pt>
                <c:pt idx="3">
                  <c:v>МБОУ Болгарская СОШ №1 </c:v>
                </c:pt>
                <c:pt idx="4">
                  <c:v>МБОУ Болгарская СОШ №2 </c:v>
                </c:pt>
                <c:pt idx="5">
                  <c:v>МБОУ Бураковская СОШ </c:v>
                </c:pt>
                <c:pt idx="6">
                  <c:v>МБОУ Вожинская ООШ </c:v>
                </c:pt>
                <c:pt idx="7">
                  <c:v>МБОУ Иж-Борискинская СОШ </c:v>
                </c:pt>
                <c:pt idx="8">
                  <c:v>МБОУ Иске Рязяпская СОШ </c:v>
                </c:pt>
                <c:pt idx="9">
                  <c:v>МБОУ Каюковская ООШ </c:v>
                </c:pt>
                <c:pt idx="10">
                  <c:v>МБОУ Кимовская СОШ </c:v>
                </c:pt>
                <c:pt idx="11">
                  <c:v>МБОУ Кузнечихинская </c:v>
                </c:pt>
                <c:pt idx="12">
                  <c:v>МБОУ Никольская СОШ </c:v>
                </c:pt>
                <c:pt idx="13">
                  <c:v>МБОУ Полянская СОШ </c:v>
                </c:pt>
                <c:pt idx="14">
                  <c:v>МБОУ Средне-юрткульская СОШ </c:v>
                </c:pt>
                <c:pt idx="15">
                  <c:v>МБОУ Танкеевская ООШ </c:v>
                </c:pt>
                <c:pt idx="16">
                  <c:v>МБОУ Трёхозёрская СОШ  </c:v>
                </c:pt>
                <c:pt idx="17">
                  <c:v>МБОУ Ямбухтинская СОШ </c:v>
                </c:pt>
                <c:pt idx="18">
                  <c:v>Филиал МБОУ «Бураковская СОШ  РТ»  в селе Измери</c:v>
                </c:pt>
                <c:pt idx="19">
                  <c:v>филиал МБОУ 'Никольская СОШ' в с.Аграмаковка</c:v>
                </c:pt>
              </c:strCache>
            </c:strRef>
          </c:cat>
          <c:val>
            <c:numRef>
              <c:f>Лист1!$B$218:$B$237</c:f>
              <c:numCache>
                <c:formatCode>General</c:formatCode>
                <c:ptCount val="20"/>
                <c:pt idx="0">
                  <c:v>47.27</c:v>
                </c:pt>
                <c:pt idx="1">
                  <c:v>80.62</c:v>
                </c:pt>
                <c:pt idx="2">
                  <c:v>22.39</c:v>
                </c:pt>
                <c:pt idx="3">
                  <c:v>29.93</c:v>
                </c:pt>
                <c:pt idx="4">
                  <c:v>23.01</c:v>
                </c:pt>
                <c:pt idx="5">
                  <c:v>90.24</c:v>
                </c:pt>
                <c:pt idx="6">
                  <c:v>100</c:v>
                </c:pt>
                <c:pt idx="7">
                  <c:v>0</c:v>
                </c:pt>
                <c:pt idx="8">
                  <c:v>100</c:v>
                </c:pt>
                <c:pt idx="9">
                  <c:v>100</c:v>
                </c:pt>
                <c:pt idx="10">
                  <c:v>98.33</c:v>
                </c:pt>
                <c:pt idx="11">
                  <c:v>100</c:v>
                </c:pt>
                <c:pt idx="12">
                  <c:v>28.17</c:v>
                </c:pt>
                <c:pt idx="13">
                  <c:v>26.25</c:v>
                </c:pt>
                <c:pt idx="14">
                  <c:v>100</c:v>
                </c:pt>
                <c:pt idx="15">
                  <c:v>0</c:v>
                </c:pt>
                <c:pt idx="16">
                  <c:v>61.25</c:v>
                </c:pt>
                <c:pt idx="17">
                  <c:v>100</c:v>
                </c:pt>
                <c:pt idx="18">
                  <c:v>100</c:v>
                </c:pt>
                <c:pt idx="19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28-4540-B899-5361627B0DB9}"/>
            </c:ext>
          </c:extLst>
        </c:ser>
        <c:ser>
          <c:idx val="1"/>
          <c:order val="1"/>
          <c:tx>
            <c:strRef>
              <c:f>Лист1!$C$217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Лист1!$A$218:$A$237</c:f>
              <c:strCache>
                <c:ptCount val="20"/>
                <c:pt idx="0">
                  <c:v>Болгарская санаторная школа-интернат</c:v>
                </c:pt>
                <c:pt idx="1">
                  <c:v>Кадетская школа-интернат</c:v>
                </c:pt>
                <c:pt idx="2">
                  <c:v>МБОУ Антоновская СОШ  </c:v>
                </c:pt>
                <c:pt idx="3">
                  <c:v>МБОУ Болгарская СОШ №1 </c:v>
                </c:pt>
                <c:pt idx="4">
                  <c:v>МБОУ Болгарская СОШ №2 </c:v>
                </c:pt>
                <c:pt idx="5">
                  <c:v>МБОУ Бураковская СОШ </c:v>
                </c:pt>
                <c:pt idx="6">
                  <c:v>МБОУ Вожинская ООШ </c:v>
                </c:pt>
                <c:pt idx="7">
                  <c:v>МБОУ Иж-Борискинская СОШ </c:v>
                </c:pt>
                <c:pt idx="8">
                  <c:v>МБОУ Иске Рязяпская СОШ </c:v>
                </c:pt>
                <c:pt idx="9">
                  <c:v>МБОУ Каюковская ООШ </c:v>
                </c:pt>
                <c:pt idx="10">
                  <c:v>МБОУ Кимовская СОШ </c:v>
                </c:pt>
                <c:pt idx="11">
                  <c:v>МБОУ Кузнечихинская </c:v>
                </c:pt>
                <c:pt idx="12">
                  <c:v>МБОУ Никольская СОШ </c:v>
                </c:pt>
                <c:pt idx="13">
                  <c:v>МБОУ Полянская СОШ </c:v>
                </c:pt>
                <c:pt idx="14">
                  <c:v>МБОУ Средне-юрткульская СОШ </c:v>
                </c:pt>
                <c:pt idx="15">
                  <c:v>МБОУ Танкеевская ООШ </c:v>
                </c:pt>
                <c:pt idx="16">
                  <c:v>МБОУ Трёхозёрская СОШ  </c:v>
                </c:pt>
                <c:pt idx="17">
                  <c:v>МБОУ Ямбухтинская СОШ </c:v>
                </c:pt>
                <c:pt idx="18">
                  <c:v>Филиал МБОУ «Бураковская СОШ  РТ»  в селе Измери</c:v>
                </c:pt>
                <c:pt idx="19">
                  <c:v>филиал МБОУ 'Никольская СОШ' в с.Аграмаковка</c:v>
                </c:pt>
              </c:strCache>
            </c:strRef>
          </c:cat>
          <c:val>
            <c:numRef>
              <c:f>Лист1!$C$218:$C$237</c:f>
              <c:numCache>
                <c:formatCode>General</c:formatCode>
                <c:ptCount val="20"/>
                <c:pt idx="0">
                  <c:v>55</c:v>
                </c:pt>
                <c:pt idx="1">
                  <c:v>78.569999999999993</c:v>
                </c:pt>
                <c:pt idx="2">
                  <c:v>13.66</c:v>
                </c:pt>
                <c:pt idx="3">
                  <c:v>27.38</c:v>
                </c:pt>
                <c:pt idx="4">
                  <c:v>24.9</c:v>
                </c:pt>
                <c:pt idx="5">
                  <c:v>91.46</c:v>
                </c:pt>
                <c:pt idx="6">
                  <c:v>100</c:v>
                </c:pt>
                <c:pt idx="7">
                  <c:v>0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39.19</c:v>
                </c:pt>
                <c:pt idx="13">
                  <c:v>26</c:v>
                </c:pt>
                <c:pt idx="14">
                  <c:v>100</c:v>
                </c:pt>
                <c:pt idx="15">
                  <c:v>0</c:v>
                </c:pt>
                <c:pt idx="16">
                  <c:v>67.61</c:v>
                </c:pt>
                <c:pt idx="17">
                  <c:v>100</c:v>
                </c:pt>
                <c:pt idx="18">
                  <c:v>100</c:v>
                </c:pt>
                <c:pt idx="19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28-4540-B899-5361627B0DB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739660944"/>
        <c:axId val="1739668848"/>
      </c:barChart>
      <c:catAx>
        <c:axId val="173966094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39668848"/>
        <c:crosses val="autoZero"/>
        <c:auto val="1"/>
        <c:lblAlgn val="ctr"/>
        <c:lblOffset val="100"/>
        <c:noMultiLvlLbl val="0"/>
      </c:catAx>
      <c:valAx>
        <c:axId val="17396688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39660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Изучение татарского языка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view3D>
      <c:rotX val="15"/>
      <c:rotY val="2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solidFill>
          <a:schemeClr val="accent6">
            <a:lumMod val="20000"/>
            <a:lumOff val="80000"/>
          </a:schemeClr>
        </a:solidFill>
        <a:ln>
          <a:noFill/>
        </a:ln>
        <a:effectLst/>
        <a:sp3d/>
      </c:spPr>
    </c:sideWall>
    <c:backWall>
      <c:thickness val="0"/>
      <c:spPr>
        <a:solidFill>
          <a:schemeClr val="accent6">
            <a:lumMod val="20000"/>
            <a:lumOff val="80000"/>
          </a:schemeClr>
        </a:solidFill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Лист1!$A$279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2.5000000000000001E-2"/>
                  <c:y val="1.388888888888888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46E-44E4-B7D2-7D383BCAF0D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Лист1!$B$279</c:f>
              <c:numCache>
                <c:formatCode>General</c:formatCode>
                <c:ptCount val="1"/>
                <c:pt idx="0">
                  <c:v>42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C46E-44E4-B7D2-7D383BCAF0D7}"/>
            </c:ext>
          </c:extLst>
        </c:ser>
        <c:ser>
          <c:idx val="1"/>
          <c:order val="1"/>
          <c:tx>
            <c:strRef>
              <c:f>Лист1!$A$280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chemeClr val="accent6">
                <a:lumMod val="50000"/>
              </a:schemeClr>
            </a:solidFill>
            <a:ln>
              <a:noFill/>
            </a:ln>
            <a:effectLst/>
            <a:sp3d/>
          </c:spPr>
          <c:invertIfNegative val="0"/>
          <c:dLbls>
            <c:dLbl>
              <c:idx val="0"/>
              <c:layout>
                <c:manualLayout>
                  <c:x val="1.388888888888888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46E-44E4-B7D2-7D383BCAF0D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Лист1!$B$280</c:f>
              <c:numCache>
                <c:formatCode>General</c:formatCode>
                <c:ptCount val="1"/>
                <c:pt idx="0">
                  <c:v>43.1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3-C46E-44E4-B7D2-7D383BCAF0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shape val="box"/>
        <c:axId val="1718071056"/>
        <c:axId val="1718060656"/>
        <c:axId val="0"/>
      </c:bar3DChart>
      <c:catAx>
        <c:axId val="171807105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1718060656"/>
        <c:crosses val="autoZero"/>
        <c:auto val="1"/>
        <c:lblAlgn val="ctr"/>
        <c:lblOffset val="100"/>
        <c:noMultiLvlLbl val="0"/>
      </c:catAx>
      <c:valAx>
        <c:axId val="17180606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18071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l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Качество по татарскому языку и литературе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0.1694683549860927"/>
          <c:y val="0.13891385767790262"/>
          <c:w val="0.82327020950338192"/>
          <c:h val="0.4422035447816213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Лист1!$B$3:$B$4</c:f>
              <c:strCache>
                <c:ptCount val="2"/>
                <c:pt idx="0">
                  <c:v>Качество</c:v>
                </c:pt>
                <c:pt idx="1">
                  <c:v>Татарский язык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7.9649542015133405E-3"/>
                  <c:y val="-2.873563218390804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E789-4018-9ABE-C29D09B55D5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Лист1!$A$5:$A$18</c:f>
              <c:strCache>
                <c:ptCount val="14"/>
                <c:pt idx="0">
                  <c:v>МБОУ «Антоновская СОШ»</c:v>
                </c:pt>
                <c:pt idx="1">
                  <c:v>МБОУ «Бураковская СОШ»</c:v>
                </c:pt>
                <c:pt idx="2">
                  <c:v>МБОУ «Болгарская СОШ «1»</c:v>
                </c:pt>
                <c:pt idx="3">
                  <c:v>МБОУ «Болгарская СОШ № 2»</c:v>
                </c:pt>
                <c:pt idx="4">
                  <c:v>МБОУ «Иске-Рязяпская СОШ»</c:v>
                </c:pt>
                <c:pt idx="5">
                  <c:v>МБОУ «Кимовская СОШ»</c:v>
                </c:pt>
                <c:pt idx="6">
                  <c:v>МБОУ «Никольская СОШ»</c:v>
                </c:pt>
                <c:pt idx="7">
                  <c:v>МБОУ «Полянская СОШ» </c:v>
                </c:pt>
                <c:pt idx="8">
                  <c:v>МБОУ «Трехозерская СОШ» </c:v>
                </c:pt>
                <c:pt idx="9">
                  <c:v>МБОУ «Кузнечихинская ОШ»</c:v>
                </c:pt>
                <c:pt idx="10">
                  <c:v>ГБОУ «Болгарская санаторная ШИ»</c:v>
                </c:pt>
                <c:pt idx="11">
                  <c:v>Каюковская ОШ</c:v>
                </c:pt>
                <c:pt idx="12">
                  <c:v>Ямбухтинская ОШ </c:v>
                </c:pt>
                <c:pt idx="13">
                  <c:v>Болгарская кадетская ШИ</c:v>
                </c:pt>
              </c:strCache>
            </c:strRef>
          </c:cat>
          <c:val>
            <c:numRef>
              <c:f>Лист1!$B$5:$B$18</c:f>
              <c:numCache>
                <c:formatCode>General</c:formatCode>
                <c:ptCount val="14"/>
                <c:pt idx="0">
                  <c:v>94</c:v>
                </c:pt>
                <c:pt idx="1">
                  <c:v>78.569999999999993</c:v>
                </c:pt>
                <c:pt idx="2">
                  <c:v>91</c:v>
                </c:pt>
                <c:pt idx="3">
                  <c:v>85</c:v>
                </c:pt>
                <c:pt idx="4">
                  <c:v>100</c:v>
                </c:pt>
                <c:pt idx="5">
                  <c:v>84.95</c:v>
                </c:pt>
                <c:pt idx="6">
                  <c:v>84</c:v>
                </c:pt>
                <c:pt idx="7">
                  <c:v>71</c:v>
                </c:pt>
                <c:pt idx="8">
                  <c:v>60</c:v>
                </c:pt>
                <c:pt idx="9">
                  <c:v>80</c:v>
                </c:pt>
                <c:pt idx="10">
                  <c:v>74</c:v>
                </c:pt>
                <c:pt idx="11">
                  <c:v>80</c:v>
                </c:pt>
                <c:pt idx="12">
                  <c:v>85</c:v>
                </c:pt>
                <c:pt idx="13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789-4018-9ABE-C29D09B55D58}"/>
            </c:ext>
          </c:extLst>
        </c:ser>
        <c:ser>
          <c:idx val="1"/>
          <c:order val="1"/>
          <c:tx>
            <c:strRef>
              <c:f>Лист1!$C$3:$C$4</c:f>
              <c:strCache>
                <c:ptCount val="2"/>
                <c:pt idx="0">
                  <c:v>Качество</c:v>
                </c:pt>
                <c:pt idx="1">
                  <c:v>Татарская литература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3.9824771007566338E-3"/>
                  <c:y val="-2.873563218390807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789-4018-9ABE-C29D09B55D58}"/>
                </c:ext>
              </c:extLst>
            </c:dLbl>
            <c:dLbl>
              <c:idx val="3"/>
              <c:layout>
                <c:manualLayout>
                  <c:x val="1.3938669852648347E-2"/>
                  <c:y val="-2.8735632183908046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1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5.0278773397052966E-2"/>
                      <c:h val="8.518689474160558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E789-4018-9ABE-C29D09B55D5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Лист1!$A$5:$A$18</c:f>
              <c:strCache>
                <c:ptCount val="14"/>
                <c:pt idx="0">
                  <c:v>МБОУ «Антоновская СОШ»</c:v>
                </c:pt>
                <c:pt idx="1">
                  <c:v>МБОУ «Бураковская СОШ»</c:v>
                </c:pt>
                <c:pt idx="2">
                  <c:v>МБОУ «Болгарская СОШ «1»</c:v>
                </c:pt>
                <c:pt idx="3">
                  <c:v>МБОУ «Болгарская СОШ № 2»</c:v>
                </c:pt>
                <c:pt idx="4">
                  <c:v>МБОУ «Иске-Рязяпская СОШ»</c:v>
                </c:pt>
                <c:pt idx="5">
                  <c:v>МБОУ «Кимовская СОШ»</c:v>
                </c:pt>
                <c:pt idx="6">
                  <c:v>МБОУ «Никольская СОШ»</c:v>
                </c:pt>
                <c:pt idx="7">
                  <c:v>МБОУ «Полянская СОШ» </c:v>
                </c:pt>
                <c:pt idx="8">
                  <c:v>МБОУ «Трехозерская СОШ» </c:v>
                </c:pt>
                <c:pt idx="9">
                  <c:v>МБОУ «Кузнечихинская ОШ»</c:v>
                </c:pt>
                <c:pt idx="10">
                  <c:v>ГБОУ «Болгарская санаторная ШИ»</c:v>
                </c:pt>
                <c:pt idx="11">
                  <c:v>Каюковская ОШ</c:v>
                </c:pt>
                <c:pt idx="12">
                  <c:v>Ямбухтинская ОШ </c:v>
                </c:pt>
                <c:pt idx="13">
                  <c:v>Болгарская кадетская ШИ</c:v>
                </c:pt>
              </c:strCache>
            </c:strRef>
          </c:cat>
          <c:val>
            <c:numRef>
              <c:f>Лист1!$C$5:$C$18</c:f>
              <c:numCache>
                <c:formatCode>General</c:formatCode>
                <c:ptCount val="14"/>
                <c:pt idx="0">
                  <c:v>94</c:v>
                </c:pt>
                <c:pt idx="1">
                  <c:v>91.51</c:v>
                </c:pt>
                <c:pt idx="2">
                  <c:v>91</c:v>
                </c:pt>
                <c:pt idx="3">
                  <c:v>88.8</c:v>
                </c:pt>
                <c:pt idx="4">
                  <c:v>100</c:v>
                </c:pt>
                <c:pt idx="5">
                  <c:v>84.95</c:v>
                </c:pt>
                <c:pt idx="6">
                  <c:v>89</c:v>
                </c:pt>
                <c:pt idx="7">
                  <c:v>90</c:v>
                </c:pt>
                <c:pt idx="8">
                  <c:v>60</c:v>
                </c:pt>
                <c:pt idx="9">
                  <c:v>80</c:v>
                </c:pt>
                <c:pt idx="10">
                  <c:v>84</c:v>
                </c:pt>
                <c:pt idx="11">
                  <c:v>85</c:v>
                </c:pt>
                <c:pt idx="12">
                  <c:v>85</c:v>
                </c:pt>
                <c:pt idx="13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789-4018-9ABE-C29D09B55D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45431776"/>
        <c:axId val="345429696"/>
      </c:barChart>
      <c:catAx>
        <c:axId val="3454317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5429696"/>
        <c:crosses val="autoZero"/>
        <c:auto val="1"/>
        <c:lblAlgn val="ctr"/>
        <c:lblOffset val="100"/>
        <c:noMultiLvlLbl val="0"/>
      </c:catAx>
      <c:valAx>
        <c:axId val="3454296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54317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Качество</a:t>
            </a:r>
            <a:r>
              <a:rPr lang="ru-RU" baseline="0"/>
              <a:t> по татарскому языку и литературы в сравнении с прошлым годом  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Лист1!$A$22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Лист1!$B$21:$C$21</c:f>
              <c:strCache>
                <c:ptCount val="2"/>
                <c:pt idx="0">
                  <c:v>Татарский язык</c:v>
                </c:pt>
                <c:pt idx="1">
                  <c:v>татарская литература</c:v>
                </c:pt>
              </c:strCache>
            </c:strRef>
          </c:cat>
          <c:val>
            <c:numRef>
              <c:f>Лист1!$B$22:$C$22</c:f>
              <c:numCache>
                <c:formatCode>General</c:formatCode>
                <c:ptCount val="2"/>
                <c:pt idx="0">
                  <c:v>84.5</c:v>
                </c:pt>
                <c:pt idx="1">
                  <c:v>88.88</c:v>
                </c:pt>
              </c:numCache>
            </c:numRef>
          </c:val>
          <c:shape val="pyramid"/>
          <c:extLst>
            <c:ext xmlns:c16="http://schemas.microsoft.com/office/drawing/2014/chart" uri="{C3380CC4-5D6E-409C-BE32-E72D297353CC}">
              <c16:uniqueId val="{00000000-C99D-4B36-B767-7FE124433423}"/>
            </c:ext>
          </c:extLst>
        </c:ser>
        <c:ser>
          <c:idx val="1"/>
          <c:order val="1"/>
          <c:tx>
            <c:strRef>
              <c:f>Лист1!$A$23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Лист1!$B$21:$C$21</c:f>
              <c:strCache>
                <c:ptCount val="2"/>
                <c:pt idx="0">
                  <c:v>Татарский язык</c:v>
                </c:pt>
                <c:pt idx="1">
                  <c:v>татарская литература</c:v>
                </c:pt>
              </c:strCache>
            </c:strRef>
          </c:cat>
          <c:val>
            <c:numRef>
              <c:f>Лист1!$B$23:$C$23</c:f>
              <c:numCache>
                <c:formatCode>General</c:formatCode>
                <c:ptCount val="2"/>
                <c:pt idx="0">
                  <c:v>82.5</c:v>
                </c:pt>
                <c:pt idx="1">
                  <c:v>86.21</c:v>
                </c:pt>
              </c:numCache>
            </c:numRef>
          </c:val>
          <c:shape val="pyramid"/>
          <c:extLst>
            <c:ext xmlns:c16="http://schemas.microsoft.com/office/drawing/2014/chart" uri="{C3380CC4-5D6E-409C-BE32-E72D297353CC}">
              <c16:uniqueId val="{00000001-C99D-4B36-B767-7FE1244334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43228800"/>
        <c:axId val="343222976"/>
        <c:axId val="0"/>
      </c:bar3DChart>
      <c:catAx>
        <c:axId val="343228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3222976"/>
        <c:crosses val="autoZero"/>
        <c:auto val="1"/>
        <c:lblAlgn val="ctr"/>
        <c:lblOffset val="100"/>
        <c:noMultiLvlLbl val="0"/>
      </c:catAx>
      <c:valAx>
        <c:axId val="343222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43228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2000" b="1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ru-RU" sz="1400" b="1"/>
              <a:t>ОГЭ по родному (татарскому) языку (Доля сдающих</a:t>
            </a:r>
            <a:r>
              <a:rPr lang="ru-RU" sz="1400" b="1" baseline="0"/>
              <a:t> ОГЭ, от общего количества деей-татар)</a:t>
            </a:r>
            <a:endParaRPr lang="ru-RU" sz="1400" b="1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latin typeface="+mj-lt"/>
              <a:ea typeface="+mj-ea"/>
              <a:cs typeface="+mj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1.5220700152207001E-2"/>
          <c:y val="0.17169724288061114"/>
          <c:w val="0.84214216373638229"/>
          <c:h val="0.81851648040397829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Лист1!$A$303</c:f>
              <c:strCache>
                <c:ptCount val="1"/>
                <c:pt idx="0">
                  <c:v>2021-2022</c:v>
                </c:pt>
              </c:strCache>
            </c:strRef>
          </c:tx>
          <c:spPr>
            <a:solidFill>
              <a:schemeClr val="accent4">
                <a:lumMod val="75000"/>
              </a:schemeClr>
            </a:solidFill>
            <a:ln>
              <a:solidFill>
                <a:schemeClr val="accent1"/>
              </a:solidFill>
            </a:ln>
            <a:effectLst/>
            <a:sp3d>
              <a:contourClr>
                <a:schemeClr val="accent1"/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Лист1!$B$303</c:f>
              <c:numCache>
                <c:formatCode>General</c:formatCode>
                <c:ptCount val="1"/>
                <c:pt idx="0">
                  <c:v>2.78</c:v>
                </c:pt>
              </c:numCache>
            </c:numRef>
          </c:val>
          <c:shape val="cone"/>
          <c:extLst>
            <c:ext xmlns:c16="http://schemas.microsoft.com/office/drawing/2014/chart" uri="{C3380CC4-5D6E-409C-BE32-E72D297353CC}">
              <c16:uniqueId val="{00000000-4873-4F72-B268-2DFDB830B801}"/>
            </c:ext>
          </c:extLst>
        </c:ser>
        <c:ser>
          <c:idx val="1"/>
          <c:order val="1"/>
          <c:tx>
            <c:strRef>
              <c:f>Лист1!$A$304</c:f>
              <c:strCache>
                <c:ptCount val="1"/>
                <c:pt idx="0">
                  <c:v>2022-2023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val>
            <c:numRef>
              <c:f>Лист1!$B$304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  <c:shape val="cone"/>
          <c:extLst>
            <c:ext xmlns:c16="http://schemas.microsoft.com/office/drawing/2014/chart" uri="{C3380CC4-5D6E-409C-BE32-E72D297353CC}">
              <c16:uniqueId val="{00000001-4873-4F72-B268-2DFDB830B80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739673840"/>
        <c:axId val="1739656784"/>
        <c:axId val="1716033168"/>
      </c:bar3DChart>
      <c:catAx>
        <c:axId val="1739673840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739656784"/>
        <c:crosses val="autoZero"/>
        <c:auto val="1"/>
        <c:lblAlgn val="ctr"/>
        <c:lblOffset val="100"/>
        <c:noMultiLvlLbl val="0"/>
      </c:catAx>
      <c:valAx>
        <c:axId val="17396567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39673840"/>
        <c:crosses val="autoZero"/>
        <c:crossBetween val="between"/>
      </c:valAx>
      <c:serAx>
        <c:axId val="171603316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739656784"/>
        <c:crosses val="autoZero"/>
      </c:ser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ru-RU" sz="1800" b="0" i="0" baseline="0">
                <a:effectLst/>
              </a:rPr>
              <a:t>Средний балл ОГЭ по родному (татарскому) языку в сравнении с республиканскими</a:t>
            </a:r>
            <a:endParaRPr lang="ru-RU"/>
          </a:p>
        </c:rich>
      </c:tx>
      <c:layout>
        <c:manualLayout>
          <c:xMode val="edge"/>
          <c:yMode val="edge"/>
          <c:x val="0.2194166666666667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marL="0" marR="0" indent="0" algn="ctr" defTabSz="914400" rtl="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 sz="1400" b="0" i="0" u="none" strike="noStrike" kern="1200" spc="0" baseline="0">
              <a:solidFill>
                <a:sysClr val="windowText" lastClr="000000">
                  <a:lumMod val="65000"/>
                  <a:lumOff val="35000"/>
                </a:sys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bar"/>
        <c:grouping val="clustered"/>
        <c:varyColors val="0"/>
        <c:ser>
          <c:idx val="0"/>
          <c:order val="0"/>
          <c:tx>
            <c:strRef>
              <c:f>Лист1!$A$5</c:f>
              <c:strCache>
                <c:ptCount val="1"/>
                <c:pt idx="0">
                  <c:v>по Району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Лист1!$B$4:$C$4</c:f>
              <c:strCache>
                <c:ptCount val="2"/>
                <c:pt idx="0">
                  <c:v>2022-2023</c:v>
                </c:pt>
                <c:pt idx="1">
                  <c:v>2021-2022</c:v>
                </c:pt>
              </c:strCache>
            </c:strRef>
          </c:cat>
          <c:val>
            <c:numRef>
              <c:f>Лист1!$B$5:$C$5</c:f>
              <c:numCache>
                <c:formatCode>General</c:formatCode>
                <c:ptCount val="2"/>
                <c:pt idx="0">
                  <c:v>4.5</c:v>
                </c:pt>
                <c:pt idx="1">
                  <c:v>4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0-0534-4DF5-8402-99E31495CC8A}"/>
            </c:ext>
          </c:extLst>
        </c:ser>
        <c:ser>
          <c:idx val="1"/>
          <c:order val="1"/>
          <c:tx>
            <c:strRef>
              <c:f>Лист1!$A$6</c:f>
              <c:strCache>
                <c:ptCount val="1"/>
                <c:pt idx="0">
                  <c:v>по РТ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Лист1!$B$4:$C$4</c:f>
              <c:strCache>
                <c:ptCount val="2"/>
                <c:pt idx="0">
                  <c:v>2022-2023</c:v>
                </c:pt>
                <c:pt idx="1">
                  <c:v>2021-2022</c:v>
                </c:pt>
              </c:strCache>
            </c:strRef>
          </c:cat>
          <c:val>
            <c:numRef>
              <c:f>Лист1!$B$6:$C$6</c:f>
              <c:numCache>
                <c:formatCode>General</c:formatCode>
                <c:ptCount val="2"/>
                <c:pt idx="0">
                  <c:v>4.33</c:v>
                </c:pt>
                <c:pt idx="1">
                  <c:v>3.98</c:v>
                </c:pt>
              </c:numCache>
            </c:numRef>
          </c:val>
          <c:shape val="cylinder"/>
          <c:extLst>
            <c:ext xmlns:c16="http://schemas.microsoft.com/office/drawing/2014/chart" uri="{C3380CC4-5D6E-409C-BE32-E72D297353CC}">
              <c16:uniqueId val="{00000001-0534-4DF5-8402-99E31495CC8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300700016"/>
        <c:axId val="1300704592"/>
        <c:axId val="0"/>
      </c:bar3DChart>
      <c:catAx>
        <c:axId val="130070001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1300704592"/>
        <c:crosses val="autoZero"/>
        <c:auto val="1"/>
        <c:lblAlgn val="ctr"/>
        <c:lblOffset val="100"/>
        <c:noMultiLvlLbl val="0"/>
      </c:catAx>
      <c:valAx>
        <c:axId val="13007045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3007000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withinLinear" id="18">
  <a:schemeClr val="accent5"/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08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9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19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9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b="0" kern="1200" cap="none" spc="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15000"/>
          <a:lumOff val="8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8100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8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tx1">
        <a:lumMod val="65000"/>
        <a:lumOff val="35000"/>
      </a:schemeClr>
    </cs:fontRef>
    <cs:defRPr sz="2000" b="0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5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43</Pages>
  <Words>6300</Words>
  <Characters>35913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 Миндубаева</dc:creator>
  <cp:keywords/>
  <dc:description/>
  <cp:lastModifiedBy>ROO Миндубаева</cp:lastModifiedBy>
  <cp:revision>2</cp:revision>
  <dcterms:created xsi:type="dcterms:W3CDTF">2023-09-04T07:34:00Z</dcterms:created>
  <dcterms:modified xsi:type="dcterms:W3CDTF">2023-09-05T13:15:00Z</dcterms:modified>
</cp:coreProperties>
</file>